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27833527"/>
        <w:docPartObj>
          <w:docPartGallery w:val="Cover Pages"/>
          <w:docPartUnique/>
        </w:docPartObj>
      </w:sdtPr>
      <w:sdtEndPr>
        <w:rPr>
          <w:rFonts w:asciiTheme="minorHAnsi" w:hAnsiTheme="minorHAnsi" w:cstheme="minorHAnsi"/>
          <w:sz w:val="48"/>
        </w:rPr>
      </w:sdtEndPr>
      <w:sdtContent>
        <w:p w:rsidR="000B7F49" w:rsidRDefault="005267D7">
          <w:r>
            <w:rPr>
              <w:noProof/>
              <w:lang w:bidi="ar-SA"/>
            </w:rPr>
            <w:pict>
              <v:rect id="Rectangle 16" o:spid="_x0000_s1026" style="position:absolute;left:0;text-align:left;margin-left:0;margin-top:0;width:549pt;height:92.6pt;z-index:25166336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" o:allowincell="f" fillcolor="#0070c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210780990"/>
                        <w:dataBinding w:prefixMappings="xmlns:ns0='http://schemas.openxmlformats.org/package/2006/metadata/core-properties' xmlns:ns1='http://purl.org/dc/elements/1.1/'" w:xpath="/ns0:coreProperties[1]/ns1:title[1]" w:storeItemID="{6C3C8BC8-F283-45AE-878A-BAB7291924A1}"/>
                        <w:text/>
                      </w:sdtPr>
                      <w:sdtContent>
                        <w:p w:rsidR="004D24EE" w:rsidRDefault="004D24E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Charlotte Curling Association Business Plan</w:t>
                          </w:r>
                        </w:p>
                      </w:sdtContent>
                    </w:sdt>
                  </w:txbxContent>
                </v:textbox>
                <w10:wrap anchorx="page" anchory="page"/>
              </v:rect>
            </w:pict>
          </w:r>
          <w:r>
            <w:rPr>
              <w:noProof/>
              <w:lang w:bidi="ar-SA"/>
            </w:rPr>
            <w:pict>
              <v:group id="Group 14" o:spid="_x0000_s1027" style="position:absolute;left:0;text-align:left;margin-left:602.9pt;margin-top:0;width:244.7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ex8MA&#10;AADaAAAADwAAAGRycy9kb3ducmV2LnhtbESPzWvCQBTE7wX/h+UJ3uomgqWkrlIUP6onPw719sg+&#10;k9Ts27C7xvS/7woFj8PMb4aZzDpTi5acrywrSIcJCOLc6ooLBafj8vUdhA/IGmvLpOCXPMymvZcJ&#10;ZtreeU/tIRQilrDPUEEZQpNJ6fOSDPqhbYijd7HOYIjSFVI7vMdyU8tRkrxJgxXHhRIbmpeUXw83&#10;o2DcrmV9/vJbt1iddin97Obpt1Nq0O8+P0AE6sIz/E9vdOTgcSXe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Qex8MAAADaAAAADwAAAAAAAAAAAAAAAACYAgAAZHJzL2Rv&#10;d25yZXYueG1sUEsFBgAAAAAEAAQA9QAAAIgDAAAAAA==&#10;" fillcolor="#76923c [2406]"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T6sMA&#10;AADaAAAADwAAAGRycy9kb3ducmV2LnhtbESPQUsDMRSE74L/ITyhN5vV0kXWpkWk0kovbRXPj81z&#10;s3TzsiSv7dZf3wiCx2FmvmFmi8F36kQxtYENPIwLUMR1sC03Bj4/3u6fQCVBttgFJgMXSrCY397M&#10;sLLhzDs67aVRGcKpQgNOpK+0TrUjj2kceuLsfYfoUbKMjbYRzxnuO/1YFKX22HJecNjTq6P6sD96&#10;A1+yeZ9uD5silqufydbJcofl0pjR3fDyDEpokP/wX3ttDZTweyXfAD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8T6sMAAADaAAAADwAAAAAAAAAAAAAAAACYAgAAZHJzL2Rv&#10;d25yZXYueG1sUEsFBgAAAAAEAAQA9QAAAIgDA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1G8MA&#10;AADaAAAADwAAAGRycy9kb3ducmV2LnhtbESPQWsCMRSE74L/ITzBi9SkFmy7NUoRhfai1Jbi8e3m&#10;dbO4eVk2Ubf/3giCx2FmvmFmi87V4kRtqDxreBwrEMSFNxWXGn6+1w8vIEJENlh7Jg3/FGAx7/dm&#10;mBl/5i867WIpEoRDhhpsjE0mZSgsOQxj3xAn78+3DmOSbSlNi+cEd7WcKDWVDitOCxYbWloqDruj&#10;07ClX/v0+ZrnK7U55Pu9iiNDRuvhoHt/AxGpi/fwrf1hNDzD9Uq6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21G8MAAADaAAAADwAAAAAAAAAAAAAAAACYAgAAZHJzL2Rv&#10;d25yZXYueG1sUEsFBgAAAAAEAAQA9QAAAIgDAAAAAA==&#10;" filled="f" stroked="f" strokecolor="white" strokeweight="1pt">
                  <v:fill opacity="52428f"/>
                  <v:textbox inset="28.8pt,14.4pt,14.4pt,14.4pt">
                    <w:txbxContent>
                      <w:p w:rsidR="004D24EE" w:rsidRDefault="004D24EE" w:rsidP="000471BB">
                        <w:pPr>
                          <w:pStyle w:val="NoSpacing"/>
                          <w:jc w:val="center"/>
                          <w:rPr>
                            <w:rFonts w:asciiTheme="majorHAnsi" w:eastAsiaTheme="majorEastAsia" w:hAnsiTheme="majorHAnsi" w:cstheme="majorBidi"/>
                            <w:b/>
                            <w:bCs/>
                            <w:color w:val="FFFFFF" w:themeColor="background1"/>
                            <w:sz w:val="96"/>
                            <w:szCs w:val="96"/>
                          </w:rPr>
                        </w:pPr>
                        <w:r>
                          <w:rPr>
                            <w:rFonts w:cstheme="minorHAnsi"/>
                            <w:noProof/>
                            <w:sz w:val="48"/>
                            <w:lang w:eastAsia="en-US"/>
                          </w:rPr>
                          <w:drawing>
                            <wp:inline distT="0" distB="0" distL="0" distR="0">
                              <wp:extent cx="1419225" cy="14192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otteCurlingColor.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416" cy="1418416"/>
                                      </a:xfrm>
                                      <a:prstGeom prst="rect">
                                        <a:avLst/>
                                      </a:prstGeom>
                                    </pic:spPr>
                                  </pic:pic>
                                </a:graphicData>
                              </a:graphic>
                            </wp:inline>
                          </w:drawing>
                        </w:r>
                      </w:p>
                    </w:txbxContent>
                  </v:textbox>
                </v:rect>
                <v:rect id="Rectangle 9" o:spid="_x0000_s1032" style="position:absolute;left:7329;top:10658;width:4889;height:489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hacAA&#10;AADaAAAADwAAAGRycy9kb3ducmV2LnhtbERPy2oCMRTdF/yHcIVuiiZaKDoaRUSh3Vh8IC7vTK6T&#10;wcnNMEl1+vdmUejycN7zZedqcac2VJ41jIYKBHHhTcWlhtNxO5iACBHZYO2ZNPxSgOWi9zLHzPgH&#10;7+l+iKVIIRwy1GBjbDIpQ2HJYRj6hjhxV986jAm2pTQtPlK4q+VYqQ/psOLUYLGhtaXidvhxGr7p&#10;bN+/pnm+Ubtbfrmo+GbIaP3a71YzEJG6+C/+c38aDWlrup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IhacAAAADaAAAADwAAAAAAAAAAAAAAAACYAgAAZHJzL2Rvd25y&#10;ZXYueG1sUEsFBgAAAAAEAAQA9QAAAIUDAAAAAA==&#10;" filled="f" stroked="f" strokecolor="white" strokeweight="1pt">
                  <v:fill opacity="52428f"/>
                  <v:textbox inset="28.8pt,14.4pt,14.4pt,14.4pt">
                    <w:txbxContent>
                      <w:p w:rsidR="004D24EE" w:rsidRDefault="004D24EE">
                        <w:pPr>
                          <w:pStyle w:val="NoSpacing"/>
                          <w:spacing w:line="360" w:lineRule="auto"/>
                          <w:rPr>
                            <w:color w:val="FFFFFF" w:themeColor="background1"/>
                          </w:rPr>
                        </w:pPr>
                      </w:p>
                      <w:p w:rsidR="004D24EE" w:rsidRDefault="004D24EE">
                        <w:pPr>
                          <w:pStyle w:val="NoSpacing"/>
                          <w:spacing w:line="360" w:lineRule="auto"/>
                          <w:rPr>
                            <w:color w:val="FFFFFF" w:themeColor="background1"/>
                          </w:rPr>
                        </w:pPr>
                        <w:r>
                          <w:rPr>
                            <w:color w:val="FFFFFF" w:themeColor="background1"/>
                          </w:rPr>
                          <w:t>Prepared by:</w:t>
                        </w:r>
                      </w:p>
                      <w:p w:rsidR="004D24EE" w:rsidRDefault="004D24EE">
                        <w:pPr>
                          <w:pStyle w:val="NoSpacing"/>
                          <w:spacing w:line="360" w:lineRule="auto"/>
                          <w:rPr>
                            <w:color w:val="FFFFFF" w:themeColor="background1"/>
                          </w:rPr>
                        </w:pPr>
                        <w:r>
                          <w:rPr>
                            <w:color w:val="FFFFFF" w:themeColor="background1"/>
                          </w:rPr>
                          <w:t>Omar E. Van Rooyen</w:t>
                        </w:r>
                        <w:r>
                          <w:rPr>
                            <w:color w:val="FFFFFF" w:themeColor="background1"/>
                          </w:rPr>
                          <w:br/>
                          <w:t>Vice President</w:t>
                        </w:r>
                      </w:p>
                      <w:p w:rsidR="004D24EE" w:rsidRDefault="004D24EE">
                        <w:pPr>
                          <w:pStyle w:val="NoSpacing"/>
                          <w:spacing w:line="360" w:lineRule="auto"/>
                          <w:rPr>
                            <w:color w:val="FFFFFF" w:themeColor="background1"/>
                          </w:rPr>
                        </w:pPr>
                      </w:p>
                      <w:p w:rsidR="004D24EE" w:rsidRDefault="004D24EE">
                        <w:pPr>
                          <w:pStyle w:val="NoSpacing"/>
                          <w:spacing w:line="360" w:lineRule="auto"/>
                          <w:rPr>
                            <w:color w:val="FFFFFF" w:themeColor="background1"/>
                          </w:rPr>
                        </w:pPr>
                        <w:r>
                          <w:rPr>
                            <w:color w:val="FFFFFF" w:themeColor="background1"/>
                          </w:rPr>
                          <w:t>Charlotte Curling Association</w:t>
                        </w:r>
                      </w:p>
                      <w:p w:rsidR="004D24EE" w:rsidRPr="000471BB" w:rsidRDefault="004D24EE" w:rsidP="000471BB">
                        <w:pPr>
                          <w:pStyle w:val="NoSpacing"/>
                          <w:spacing w:line="360" w:lineRule="auto"/>
                          <w:rPr>
                            <w:color w:val="FFFFFF" w:themeColor="background1"/>
                          </w:rPr>
                        </w:pPr>
                        <w:r w:rsidRPr="000471BB">
                          <w:rPr>
                            <w:color w:val="FFFFFF" w:themeColor="background1"/>
                          </w:rPr>
                          <w:t>145</w:t>
                        </w:r>
                        <w:r>
                          <w:rPr>
                            <w:color w:val="FFFFFF" w:themeColor="background1"/>
                          </w:rPr>
                          <w:t xml:space="preserve"> B</w:t>
                        </w:r>
                        <w:r w:rsidRPr="000471BB">
                          <w:rPr>
                            <w:color w:val="FFFFFF" w:themeColor="background1"/>
                          </w:rPr>
                          <w:t xml:space="preserve"> Cupped Oak Drive</w:t>
                        </w:r>
                      </w:p>
                      <w:p w:rsidR="004D24EE" w:rsidRPr="000471BB" w:rsidRDefault="004D24EE" w:rsidP="000471BB">
                        <w:pPr>
                          <w:pStyle w:val="NoSpacing"/>
                          <w:spacing w:line="360" w:lineRule="auto"/>
                          <w:rPr>
                            <w:color w:val="FFFFFF" w:themeColor="background1"/>
                          </w:rPr>
                        </w:pPr>
                        <w:r w:rsidRPr="000471BB">
                          <w:rPr>
                            <w:color w:val="FFFFFF" w:themeColor="background1"/>
                          </w:rPr>
                          <w:t>Stallings, NC 28104</w:t>
                        </w:r>
                      </w:p>
                      <w:p w:rsidR="004D24EE" w:rsidRDefault="004D24EE" w:rsidP="000471BB">
                        <w:pPr>
                          <w:pStyle w:val="NoSpacing"/>
                          <w:spacing w:line="360" w:lineRule="auto"/>
                          <w:rPr>
                            <w:color w:val="FFFFFF" w:themeColor="background1"/>
                          </w:rPr>
                        </w:pPr>
                        <w:r w:rsidRPr="000471BB">
                          <w:rPr>
                            <w:color w:val="FFFFFF" w:themeColor="background1"/>
                          </w:rPr>
                          <w:t>charlottecurling@gmail.com</w:t>
                        </w:r>
                      </w:p>
                      <w:p w:rsidR="004D24EE" w:rsidRDefault="004D24EE" w:rsidP="000471BB">
                        <w:pPr>
                          <w:pStyle w:val="NoSpacing"/>
                          <w:spacing w:line="360" w:lineRule="auto"/>
                          <w:rPr>
                            <w:color w:val="FFFFFF" w:themeColor="background1"/>
                          </w:rPr>
                        </w:pPr>
                      </w:p>
                      <w:p w:rsidR="004D24EE" w:rsidRDefault="004D24EE">
                        <w:pPr>
                          <w:pStyle w:val="NoSpacing"/>
                          <w:spacing w:line="360" w:lineRule="auto"/>
                          <w:rPr>
                            <w:color w:val="FFFFFF" w:themeColor="background1"/>
                          </w:rPr>
                        </w:pPr>
                        <w:r>
                          <w:rPr>
                            <w:color w:val="FFFFFF" w:themeColor="background1"/>
                          </w:rPr>
                          <w:t>September 13, 2014</w:t>
                        </w:r>
                      </w:p>
                    </w:txbxContent>
                  </v:textbox>
                </v:rect>
                <w10:wrap anchorx="page" anchory="page"/>
              </v:group>
            </w:pict>
          </w:r>
        </w:p>
        <w:p w:rsidR="000B7F49" w:rsidRDefault="000B7F49">
          <w:pPr>
            <w:widowControl/>
            <w:suppressAutoHyphens w:val="0"/>
            <w:spacing w:before="0" w:after="0"/>
            <w:ind w:left="0" w:right="0"/>
            <w:rPr>
              <w:rFonts w:asciiTheme="minorHAnsi" w:hAnsiTheme="minorHAnsi" w:cstheme="minorHAnsi"/>
              <w:sz w:val="48"/>
            </w:rPr>
          </w:pPr>
          <w:r>
            <w:rPr>
              <w:noProof/>
              <w:lang w:bidi="ar-SA"/>
            </w:rPr>
            <w:drawing>
              <wp:anchor distT="0" distB="0" distL="114300" distR="114300" simplePos="0" relativeHeight="251662336" behindDoc="0" locked="0" layoutInCell="0" allowOverlap="1">
                <wp:simplePos x="0" y="0"/>
                <wp:positionH relativeFrom="page">
                  <wp:align>right</wp:align>
                </wp:positionH>
                <wp:positionV relativeFrom="page">
                  <wp:align>center</wp:align>
                </wp:positionV>
                <wp:extent cx="5558713" cy="3706967"/>
                <wp:effectExtent l="19050" t="19050" r="4445"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58713" cy="3706967"/>
                        </a:xfrm>
                        <a:prstGeom prst="rect">
                          <a:avLst/>
                        </a:prstGeom>
                        <a:ln w="12700">
                          <a:solidFill>
                            <a:schemeClr val="bg1"/>
                          </a:solidFill>
                        </a:ln>
                      </pic:spPr>
                    </pic:pic>
                  </a:graphicData>
                </a:graphic>
              </wp:anchor>
            </w:drawing>
          </w:r>
          <w:r>
            <w:rPr>
              <w:rFonts w:asciiTheme="minorHAnsi" w:hAnsiTheme="minorHAnsi" w:cstheme="minorHAnsi"/>
              <w:sz w:val="48"/>
            </w:rPr>
            <w:br w:type="page"/>
          </w:r>
        </w:p>
      </w:sdtContent>
    </w:sdt>
    <w:p w:rsidR="004813EF" w:rsidRPr="00335860" w:rsidRDefault="00CF1E15">
      <w:pPr>
        <w:pStyle w:val="BodyText"/>
        <w:spacing w:line="480" w:lineRule="auto"/>
        <w:jc w:val="center"/>
        <w:rPr>
          <w:rFonts w:asciiTheme="minorHAnsi" w:hAnsiTheme="minorHAnsi" w:cstheme="minorHAnsi"/>
          <w:sz w:val="32"/>
        </w:rPr>
      </w:pPr>
      <w:r>
        <w:rPr>
          <w:rFonts w:asciiTheme="minorHAnsi" w:hAnsiTheme="minorHAnsi" w:cstheme="minorHAnsi"/>
          <w:sz w:val="32"/>
        </w:rPr>
        <w:lastRenderedPageBreak/>
        <w:t>TABLE OF CONTENTS</w:t>
      </w:r>
    </w:p>
    <w:p w:rsidR="005B3BFC" w:rsidRPr="005B3BFC" w:rsidRDefault="005267D7">
      <w:pPr>
        <w:pStyle w:val="TOC1"/>
        <w:tabs>
          <w:tab w:val="right" w:leader="dot" w:pos="10070"/>
        </w:tabs>
        <w:rPr>
          <w:rFonts w:eastAsiaTheme="minorEastAsia" w:cstheme="minorBidi"/>
          <w:b w:val="0"/>
          <w:bCs w:val="0"/>
          <w:caps w:val="0"/>
          <w:noProof/>
          <w:sz w:val="24"/>
          <w:szCs w:val="24"/>
          <w:lang w:bidi="ar-SA"/>
        </w:rPr>
      </w:pPr>
      <w:r w:rsidRPr="005267D7">
        <w:rPr>
          <w:b w:val="0"/>
          <w:bCs w:val="0"/>
          <w:caps w:val="0"/>
        </w:rPr>
        <w:fldChar w:fldCharType="begin"/>
      </w:r>
      <w:r w:rsidR="005B3BFC">
        <w:rPr>
          <w:b w:val="0"/>
          <w:bCs w:val="0"/>
          <w:caps w:val="0"/>
        </w:rPr>
        <w:instrText xml:space="preserve"> TOC \o "1-3" \h \z \u </w:instrText>
      </w:r>
      <w:r w:rsidRPr="005267D7">
        <w:rPr>
          <w:b w:val="0"/>
          <w:bCs w:val="0"/>
          <w:caps w:val="0"/>
        </w:rPr>
        <w:fldChar w:fldCharType="separate"/>
      </w:r>
      <w:hyperlink w:anchor="_Toc388951311" w:history="1">
        <w:r w:rsidR="005B3BFC" w:rsidRPr="005B3BFC">
          <w:rPr>
            <w:rStyle w:val="Hyperlink"/>
            <w:b w:val="0"/>
            <w:noProof/>
            <w:sz w:val="24"/>
            <w:szCs w:val="24"/>
          </w:rPr>
          <w:t>Executive Summary</w:t>
        </w:r>
        <w:r w:rsidR="005B3BFC" w:rsidRPr="005B3BFC">
          <w:rPr>
            <w:b w:val="0"/>
            <w:noProof/>
            <w:webHidden/>
            <w:sz w:val="24"/>
            <w:szCs w:val="24"/>
          </w:rPr>
          <w:tab/>
        </w:r>
        <w:r w:rsidRPr="005B3BFC">
          <w:rPr>
            <w:b w:val="0"/>
            <w:noProof/>
            <w:webHidden/>
            <w:sz w:val="24"/>
            <w:szCs w:val="24"/>
          </w:rPr>
          <w:fldChar w:fldCharType="begin"/>
        </w:r>
        <w:r w:rsidR="005B3BFC" w:rsidRPr="005B3BFC">
          <w:rPr>
            <w:b w:val="0"/>
            <w:noProof/>
            <w:webHidden/>
            <w:sz w:val="24"/>
            <w:szCs w:val="24"/>
          </w:rPr>
          <w:instrText xml:space="preserve"> PAGEREF _Toc388951311 \h </w:instrText>
        </w:r>
        <w:r w:rsidRPr="005B3BFC">
          <w:rPr>
            <w:b w:val="0"/>
            <w:noProof/>
            <w:webHidden/>
            <w:sz w:val="24"/>
            <w:szCs w:val="24"/>
          </w:rPr>
        </w:r>
        <w:r w:rsidRPr="005B3BFC">
          <w:rPr>
            <w:b w:val="0"/>
            <w:noProof/>
            <w:webHidden/>
            <w:sz w:val="24"/>
            <w:szCs w:val="24"/>
          </w:rPr>
          <w:fldChar w:fldCharType="separate"/>
        </w:r>
        <w:r w:rsidR="00AF327E">
          <w:rPr>
            <w:b w:val="0"/>
            <w:noProof/>
            <w:webHidden/>
            <w:sz w:val="24"/>
            <w:szCs w:val="24"/>
          </w:rPr>
          <w:t>- 3 -</w:t>
        </w:r>
        <w:r w:rsidRPr="005B3BFC">
          <w:rPr>
            <w:b w:val="0"/>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12" w:history="1">
        <w:r w:rsidR="005B3BFC" w:rsidRPr="005B3BFC">
          <w:rPr>
            <w:rStyle w:val="Hyperlink"/>
            <w:i/>
            <w:iCs/>
            <w:noProof/>
            <w:sz w:val="24"/>
            <w:szCs w:val="24"/>
          </w:rPr>
          <w:t>Overview Statement</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_Toc388951312 \h </w:instrText>
        </w:r>
        <w:r w:rsidRPr="005B3BFC">
          <w:rPr>
            <w:noProof/>
            <w:webHidden/>
            <w:sz w:val="24"/>
            <w:szCs w:val="24"/>
          </w:rPr>
        </w:r>
        <w:r w:rsidRPr="005B3BFC">
          <w:rPr>
            <w:noProof/>
            <w:webHidden/>
            <w:sz w:val="24"/>
            <w:szCs w:val="24"/>
          </w:rPr>
          <w:fldChar w:fldCharType="separate"/>
        </w:r>
        <w:r w:rsidR="00AF327E">
          <w:rPr>
            <w:noProof/>
            <w:webHidden/>
            <w:sz w:val="24"/>
            <w:szCs w:val="24"/>
          </w:rPr>
          <w:t>- 3 -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13" w:history="1">
        <w:r w:rsidR="005B3BFC" w:rsidRPr="005B3BFC">
          <w:rPr>
            <w:rStyle w:val="Hyperlink"/>
            <w:i/>
            <w:iCs/>
            <w:noProof/>
            <w:sz w:val="24"/>
            <w:szCs w:val="24"/>
          </w:rPr>
          <w:t>Mission Statement and Purpose</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_Toc388951313 \h </w:instrText>
        </w:r>
        <w:r w:rsidRPr="005B3BFC">
          <w:rPr>
            <w:noProof/>
            <w:webHidden/>
            <w:sz w:val="24"/>
            <w:szCs w:val="24"/>
          </w:rPr>
        </w:r>
        <w:r w:rsidRPr="005B3BFC">
          <w:rPr>
            <w:noProof/>
            <w:webHidden/>
            <w:sz w:val="24"/>
            <w:szCs w:val="24"/>
          </w:rPr>
          <w:fldChar w:fldCharType="separate"/>
        </w:r>
        <w:r w:rsidR="00AF327E">
          <w:rPr>
            <w:noProof/>
            <w:webHidden/>
            <w:sz w:val="24"/>
            <w:szCs w:val="24"/>
          </w:rPr>
          <w:t>- 3 -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14" w:history="1">
        <w:r w:rsidR="005B3BFC" w:rsidRPr="005B3BFC">
          <w:rPr>
            <w:rStyle w:val="Hyperlink"/>
            <w:i/>
            <w:iCs/>
            <w:noProof/>
            <w:sz w:val="24"/>
            <w:szCs w:val="24"/>
          </w:rPr>
          <w:t>Business and Organizational Structure</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_Toc388951314 \h </w:instrText>
        </w:r>
        <w:r w:rsidRPr="005B3BFC">
          <w:rPr>
            <w:noProof/>
            <w:webHidden/>
            <w:sz w:val="24"/>
            <w:szCs w:val="24"/>
          </w:rPr>
        </w:r>
        <w:r w:rsidRPr="005B3BFC">
          <w:rPr>
            <w:noProof/>
            <w:webHidden/>
            <w:sz w:val="24"/>
            <w:szCs w:val="24"/>
          </w:rPr>
          <w:fldChar w:fldCharType="separate"/>
        </w:r>
        <w:r w:rsidR="00AF327E">
          <w:rPr>
            <w:noProof/>
            <w:webHidden/>
            <w:sz w:val="24"/>
            <w:szCs w:val="24"/>
          </w:rPr>
          <w:t>- 3 -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15" w:history="1">
        <w:r w:rsidR="005B3BFC" w:rsidRPr="005B3BFC">
          <w:rPr>
            <w:rStyle w:val="Hyperlink"/>
            <w:i/>
            <w:iCs/>
            <w:noProof/>
            <w:sz w:val="24"/>
            <w:szCs w:val="24"/>
          </w:rPr>
          <w:t>Target Market</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_Toc388951315 \h </w:instrText>
        </w:r>
        <w:r w:rsidRPr="005B3BFC">
          <w:rPr>
            <w:noProof/>
            <w:webHidden/>
            <w:sz w:val="24"/>
            <w:szCs w:val="24"/>
          </w:rPr>
        </w:r>
        <w:r w:rsidRPr="005B3BFC">
          <w:rPr>
            <w:noProof/>
            <w:webHidden/>
            <w:sz w:val="24"/>
            <w:szCs w:val="24"/>
          </w:rPr>
          <w:fldChar w:fldCharType="separate"/>
        </w:r>
        <w:r w:rsidR="00AF327E">
          <w:rPr>
            <w:noProof/>
            <w:webHidden/>
            <w:sz w:val="24"/>
            <w:szCs w:val="24"/>
          </w:rPr>
          <w:t>- 4 -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16" w:history="1">
        <w:r w:rsidR="005B3BFC" w:rsidRPr="005B3BFC">
          <w:rPr>
            <w:rStyle w:val="Hyperlink"/>
            <w:i/>
            <w:iCs/>
            <w:noProof/>
            <w:sz w:val="24"/>
            <w:szCs w:val="24"/>
          </w:rPr>
          <w:t>Current Opportunity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_Toc388951316 \h </w:instrText>
        </w:r>
        <w:r w:rsidRPr="005B3BFC">
          <w:rPr>
            <w:noProof/>
            <w:webHidden/>
            <w:sz w:val="24"/>
            <w:szCs w:val="24"/>
          </w:rPr>
        </w:r>
        <w:r w:rsidRPr="005B3BFC">
          <w:rPr>
            <w:noProof/>
            <w:webHidden/>
            <w:sz w:val="24"/>
            <w:szCs w:val="24"/>
          </w:rPr>
          <w:fldChar w:fldCharType="separate"/>
        </w:r>
        <w:r w:rsidR="00AF327E">
          <w:rPr>
            <w:noProof/>
            <w:webHidden/>
            <w:sz w:val="24"/>
            <w:szCs w:val="24"/>
          </w:rPr>
          <w:t>- 4 -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17" w:history="1">
        <w:r w:rsidR="005B3BFC" w:rsidRPr="005B3BFC">
          <w:rPr>
            <w:rStyle w:val="Hyperlink"/>
            <w:i/>
            <w:iCs/>
            <w:noProof/>
            <w:sz w:val="24"/>
            <w:szCs w:val="24"/>
          </w:rPr>
          <w:t>Projection of Business Future</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_Toc388951317 \h </w:instrText>
        </w:r>
        <w:r w:rsidRPr="005B3BFC">
          <w:rPr>
            <w:noProof/>
            <w:webHidden/>
            <w:sz w:val="24"/>
            <w:szCs w:val="24"/>
          </w:rPr>
        </w:r>
        <w:r w:rsidRPr="005B3BFC">
          <w:rPr>
            <w:noProof/>
            <w:webHidden/>
            <w:sz w:val="24"/>
            <w:szCs w:val="24"/>
          </w:rPr>
          <w:fldChar w:fldCharType="separate"/>
        </w:r>
        <w:r w:rsidR="00AF327E">
          <w:rPr>
            <w:noProof/>
            <w:webHidden/>
            <w:sz w:val="24"/>
            <w:szCs w:val="24"/>
          </w:rPr>
          <w:t>- 5 -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18" w:history="1">
        <w:r w:rsidR="005B3BFC" w:rsidRPr="005B3BFC">
          <w:rPr>
            <w:rStyle w:val="Hyperlink"/>
            <w:i/>
            <w:iCs/>
            <w:noProof/>
            <w:sz w:val="24"/>
            <w:szCs w:val="24"/>
          </w:rPr>
          <w:t>Financial Summary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_Toc388951318 \h </w:instrText>
        </w:r>
        <w:r w:rsidRPr="005B3BFC">
          <w:rPr>
            <w:noProof/>
            <w:webHidden/>
            <w:sz w:val="24"/>
            <w:szCs w:val="24"/>
          </w:rPr>
        </w:r>
        <w:r w:rsidRPr="005B3BFC">
          <w:rPr>
            <w:noProof/>
            <w:webHidden/>
            <w:sz w:val="24"/>
            <w:szCs w:val="24"/>
          </w:rPr>
          <w:fldChar w:fldCharType="separate"/>
        </w:r>
        <w:r w:rsidR="00AF327E">
          <w:rPr>
            <w:noProof/>
            <w:webHidden/>
            <w:sz w:val="24"/>
            <w:szCs w:val="24"/>
          </w:rPr>
          <w:t>- 6 -</w:t>
        </w:r>
        <w:r w:rsidRPr="005B3BFC">
          <w:rPr>
            <w:noProof/>
            <w:webHidden/>
            <w:sz w:val="24"/>
            <w:szCs w:val="24"/>
          </w:rPr>
          <w:fldChar w:fldCharType="end"/>
        </w:r>
      </w:hyperlink>
    </w:p>
    <w:p w:rsidR="005B3BFC" w:rsidRPr="005B3BFC" w:rsidRDefault="005267D7">
      <w:pPr>
        <w:pStyle w:val="TOC1"/>
        <w:tabs>
          <w:tab w:val="right" w:leader="dot" w:pos="10070"/>
        </w:tabs>
        <w:rPr>
          <w:rFonts w:eastAsiaTheme="minorEastAsia" w:cstheme="minorBidi"/>
          <w:b w:val="0"/>
          <w:bCs w:val="0"/>
          <w:caps w:val="0"/>
          <w:noProof/>
          <w:sz w:val="24"/>
          <w:szCs w:val="24"/>
          <w:lang w:bidi="ar-SA"/>
        </w:rPr>
      </w:pPr>
      <w:hyperlink w:anchor="_Toc388951319" w:history="1">
        <w:r w:rsidR="005B3BFC" w:rsidRPr="005B3BFC">
          <w:rPr>
            <w:rStyle w:val="Hyperlink"/>
            <w:b w:val="0"/>
            <w:noProof/>
            <w:sz w:val="24"/>
            <w:szCs w:val="24"/>
          </w:rPr>
          <w:t>Market Analysis</w:t>
        </w:r>
        <w:r w:rsidR="005B3BFC" w:rsidRPr="005B3BFC">
          <w:rPr>
            <w:b w:val="0"/>
            <w:noProof/>
            <w:webHidden/>
            <w:sz w:val="24"/>
            <w:szCs w:val="24"/>
          </w:rPr>
          <w:tab/>
        </w:r>
        <w:r w:rsidRPr="005B3BFC">
          <w:rPr>
            <w:b w:val="0"/>
            <w:noProof/>
            <w:webHidden/>
            <w:sz w:val="24"/>
            <w:szCs w:val="24"/>
          </w:rPr>
          <w:fldChar w:fldCharType="begin"/>
        </w:r>
        <w:r w:rsidR="005B3BFC" w:rsidRPr="005B3BFC">
          <w:rPr>
            <w:b w:val="0"/>
            <w:noProof/>
            <w:webHidden/>
            <w:sz w:val="24"/>
            <w:szCs w:val="24"/>
          </w:rPr>
          <w:instrText xml:space="preserve"> PAGEREF _Toc388951319 \h </w:instrText>
        </w:r>
        <w:r w:rsidRPr="005B3BFC">
          <w:rPr>
            <w:b w:val="0"/>
            <w:noProof/>
            <w:webHidden/>
            <w:sz w:val="24"/>
            <w:szCs w:val="24"/>
          </w:rPr>
        </w:r>
        <w:r w:rsidRPr="005B3BFC">
          <w:rPr>
            <w:b w:val="0"/>
            <w:noProof/>
            <w:webHidden/>
            <w:sz w:val="24"/>
            <w:szCs w:val="24"/>
          </w:rPr>
          <w:fldChar w:fldCharType="separate"/>
        </w:r>
        <w:r w:rsidR="00AF327E">
          <w:rPr>
            <w:b w:val="0"/>
            <w:noProof/>
            <w:webHidden/>
            <w:sz w:val="24"/>
            <w:szCs w:val="24"/>
          </w:rPr>
          <w:t>- 7 -</w:t>
        </w:r>
        <w:r w:rsidRPr="005B3BFC">
          <w:rPr>
            <w:b w:val="0"/>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0" w:history="1">
        <w:r w:rsidR="005B3BFC" w:rsidRPr="005B3BFC">
          <w:rPr>
            <w:rStyle w:val="Hyperlink"/>
            <w:i/>
            <w:iCs/>
            <w:noProof/>
            <w:sz w:val="24"/>
            <w:szCs w:val="24"/>
          </w:rPr>
          <w:t>Competitive Analysis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_Toc388951320 \h </w:instrText>
        </w:r>
        <w:r w:rsidRPr="005B3BFC">
          <w:rPr>
            <w:noProof/>
            <w:webHidden/>
            <w:sz w:val="24"/>
            <w:szCs w:val="24"/>
          </w:rPr>
        </w:r>
        <w:r w:rsidRPr="005B3BFC">
          <w:rPr>
            <w:noProof/>
            <w:webHidden/>
            <w:sz w:val="24"/>
            <w:szCs w:val="24"/>
          </w:rPr>
          <w:fldChar w:fldCharType="separate"/>
        </w:r>
        <w:r w:rsidR="00AF327E">
          <w:rPr>
            <w:noProof/>
            <w:webHidden/>
            <w:sz w:val="24"/>
            <w:szCs w:val="24"/>
          </w:rPr>
          <w:t>- 7 -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1" w:history="1">
        <w:r w:rsidR="005B3BFC" w:rsidRPr="005B3BFC">
          <w:rPr>
            <w:rStyle w:val="Hyperlink"/>
            <w:i/>
            <w:iCs/>
            <w:noProof/>
            <w:sz w:val="24"/>
            <w:szCs w:val="24"/>
          </w:rPr>
          <w:t>Market Segments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_Toc388951321 \h </w:instrText>
        </w:r>
        <w:r w:rsidRPr="005B3BFC">
          <w:rPr>
            <w:noProof/>
            <w:webHidden/>
            <w:sz w:val="24"/>
            <w:szCs w:val="24"/>
          </w:rPr>
        </w:r>
        <w:r w:rsidRPr="005B3BFC">
          <w:rPr>
            <w:noProof/>
            <w:webHidden/>
            <w:sz w:val="24"/>
            <w:szCs w:val="24"/>
          </w:rPr>
          <w:fldChar w:fldCharType="separate"/>
        </w:r>
        <w:r w:rsidR="00AF327E">
          <w:rPr>
            <w:noProof/>
            <w:webHidden/>
            <w:sz w:val="24"/>
            <w:szCs w:val="24"/>
          </w:rPr>
          <w:t>- 8 -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2" w:history="1">
        <w:r w:rsidR="005B3BFC" w:rsidRPr="005B3BFC">
          <w:rPr>
            <w:rStyle w:val="Hyperlink"/>
            <w:i/>
            <w:iCs/>
            <w:noProof/>
            <w:sz w:val="24"/>
            <w:szCs w:val="24"/>
          </w:rPr>
          <w:t>Entry Barriers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_Toc388951322 \h </w:instrText>
        </w:r>
        <w:r w:rsidRPr="005B3BFC">
          <w:rPr>
            <w:noProof/>
            <w:webHidden/>
            <w:sz w:val="24"/>
            <w:szCs w:val="24"/>
          </w:rPr>
        </w:r>
        <w:r w:rsidRPr="005B3BFC">
          <w:rPr>
            <w:noProof/>
            <w:webHidden/>
            <w:sz w:val="24"/>
            <w:szCs w:val="24"/>
          </w:rPr>
          <w:fldChar w:fldCharType="separate"/>
        </w:r>
        <w:r w:rsidR="00AF327E">
          <w:rPr>
            <w:noProof/>
            <w:webHidden/>
            <w:sz w:val="24"/>
            <w:szCs w:val="24"/>
          </w:rPr>
          <w:t>- 9 -</w:t>
        </w:r>
        <w:r w:rsidRPr="005B3BFC">
          <w:rPr>
            <w:noProof/>
            <w:webHidden/>
            <w:sz w:val="24"/>
            <w:szCs w:val="24"/>
          </w:rPr>
          <w:fldChar w:fldCharType="end"/>
        </w:r>
      </w:hyperlink>
    </w:p>
    <w:p w:rsidR="005B3BFC" w:rsidRPr="005B3BFC" w:rsidRDefault="005267D7">
      <w:pPr>
        <w:pStyle w:val="TOC1"/>
        <w:tabs>
          <w:tab w:val="right" w:leader="dot" w:pos="10070"/>
        </w:tabs>
        <w:rPr>
          <w:rFonts w:eastAsiaTheme="minorEastAsia" w:cstheme="minorBidi"/>
          <w:b w:val="0"/>
          <w:bCs w:val="0"/>
          <w:caps w:val="0"/>
          <w:noProof/>
          <w:sz w:val="24"/>
          <w:szCs w:val="24"/>
          <w:lang w:bidi="ar-SA"/>
        </w:rPr>
      </w:pPr>
      <w:hyperlink w:anchor="_Toc388951323" w:history="1">
        <w:r w:rsidR="005B3BFC" w:rsidRPr="005B3BFC">
          <w:rPr>
            <w:rStyle w:val="Hyperlink"/>
            <w:b w:val="0"/>
            <w:noProof/>
            <w:sz w:val="24"/>
            <w:szCs w:val="24"/>
          </w:rPr>
          <w:t>Sales and Marketing Strategy</w:t>
        </w:r>
        <w:r w:rsidR="005B3BFC" w:rsidRPr="005B3BFC">
          <w:rPr>
            <w:b w:val="0"/>
            <w:noProof/>
            <w:webHidden/>
            <w:sz w:val="24"/>
            <w:szCs w:val="24"/>
          </w:rPr>
          <w:tab/>
        </w:r>
        <w:r w:rsidRPr="005B3BFC">
          <w:rPr>
            <w:b w:val="0"/>
            <w:noProof/>
            <w:webHidden/>
            <w:sz w:val="24"/>
            <w:szCs w:val="24"/>
          </w:rPr>
          <w:fldChar w:fldCharType="begin"/>
        </w:r>
        <w:r w:rsidR="005B3BFC" w:rsidRPr="005B3BFC">
          <w:rPr>
            <w:b w:val="0"/>
            <w:noProof/>
            <w:webHidden/>
            <w:sz w:val="24"/>
            <w:szCs w:val="24"/>
          </w:rPr>
          <w:instrText xml:space="preserve"> PAGEREF _Toc388951323 \h </w:instrText>
        </w:r>
        <w:r w:rsidRPr="005B3BFC">
          <w:rPr>
            <w:b w:val="0"/>
            <w:noProof/>
            <w:webHidden/>
            <w:sz w:val="24"/>
            <w:szCs w:val="24"/>
          </w:rPr>
        </w:r>
        <w:r w:rsidRPr="005B3BFC">
          <w:rPr>
            <w:b w:val="0"/>
            <w:noProof/>
            <w:webHidden/>
            <w:sz w:val="24"/>
            <w:szCs w:val="24"/>
          </w:rPr>
          <w:fldChar w:fldCharType="separate"/>
        </w:r>
        <w:r w:rsidR="00AF327E">
          <w:rPr>
            <w:b w:val="0"/>
            <w:noProof/>
            <w:webHidden/>
            <w:sz w:val="24"/>
            <w:szCs w:val="24"/>
          </w:rPr>
          <w:t>- 9 -</w:t>
        </w:r>
        <w:r w:rsidRPr="005B3BFC">
          <w:rPr>
            <w:b w:val="0"/>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4" w:history="1">
        <w:r w:rsidR="005B3BFC" w:rsidRPr="005B3BFC">
          <w:rPr>
            <w:rStyle w:val="Hyperlink"/>
            <w:i/>
            <w:iCs/>
            <w:noProof/>
            <w:sz w:val="24"/>
            <w:szCs w:val="24"/>
          </w:rPr>
          <w:t>Product/Service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_Toc388951324 \h </w:instrText>
        </w:r>
        <w:r w:rsidRPr="005B3BFC">
          <w:rPr>
            <w:noProof/>
            <w:webHidden/>
            <w:sz w:val="24"/>
            <w:szCs w:val="24"/>
          </w:rPr>
        </w:r>
        <w:r w:rsidRPr="005B3BFC">
          <w:rPr>
            <w:noProof/>
            <w:webHidden/>
            <w:sz w:val="24"/>
            <w:szCs w:val="24"/>
          </w:rPr>
          <w:fldChar w:fldCharType="separate"/>
        </w:r>
        <w:r w:rsidR="00AF327E">
          <w:rPr>
            <w:noProof/>
            <w:webHidden/>
            <w:sz w:val="24"/>
            <w:szCs w:val="24"/>
          </w:rPr>
          <w:t>- 9 -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5" w:history="1">
        <w:r w:rsidR="005B3BFC" w:rsidRPr="005B3BFC">
          <w:rPr>
            <w:rStyle w:val="Hyperlink"/>
            <w:i/>
            <w:iCs/>
            <w:noProof/>
            <w:sz w:val="24"/>
            <w:szCs w:val="24"/>
          </w:rPr>
          <w:t>Pricing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_Toc388951325 \h </w:instrText>
        </w:r>
        <w:r w:rsidRPr="005B3BFC">
          <w:rPr>
            <w:noProof/>
            <w:webHidden/>
            <w:sz w:val="24"/>
            <w:szCs w:val="24"/>
          </w:rPr>
        </w:r>
        <w:r w:rsidRPr="005B3BFC">
          <w:rPr>
            <w:noProof/>
            <w:webHidden/>
            <w:sz w:val="24"/>
            <w:szCs w:val="24"/>
          </w:rPr>
          <w:fldChar w:fldCharType="separate"/>
        </w:r>
        <w:r w:rsidR="00AF327E">
          <w:rPr>
            <w:noProof/>
            <w:webHidden/>
            <w:sz w:val="24"/>
            <w:szCs w:val="24"/>
          </w:rPr>
          <w:t>- 10 -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6" w:history="1">
        <w:r w:rsidR="005B3BFC" w:rsidRPr="005B3BFC">
          <w:rPr>
            <w:rStyle w:val="Hyperlink"/>
            <w:i/>
            <w:iCs/>
            <w:noProof/>
            <w:sz w:val="24"/>
            <w:szCs w:val="24"/>
          </w:rPr>
          <w:t>Recruitment and Retention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_Toc388951326 \h </w:instrText>
        </w:r>
        <w:r w:rsidRPr="005B3BFC">
          <w:rPr>
            <w:noProof/>
            <w:webHidden/>
            <w:sz w:val="24"/>
            <w:szCs w:val="24"/>
          </w:rPr>
        </w:r>
        <w:r w:rsidRPr="005B3BFC">
          <w:rPr>
            <w:noProof/>
            <w:webHidden/>
            <w:sz w:val="24"/>
            <w:szCs w:val="24"/>
          </w:rPr>
          <w:fldChar w:fldCharType="separate"/>
        </w:r>
        <w:r w:rsidR="00AF327E">
          <w:rPr>
            <w:noProof/>
            <w:webHidden/>
            <w:sz w:val="24"/>
            <w:szCs w:val="24"/>
          </w:rPr>
          <w:t>- 11 -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7" w:history="1">
        <w:r w:rsidR="005B3BFC" w:rsidRPr="005B3BFC">
          <w:rPr>
            <w:rStyle w:val="Hyperlink"/>
            <w:i/>
            <w:iCs/>
            <w:noProof/>
            <w:sz w:val="24"/>
            <w:szCs w:val="24"/>
          </w:rPr>
          <w:t>Fundraising/Sponsorship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_Toc388951327 \h </w:instrText>
        </w:r>
        <w:r w:rsidRPr="005B3BFC">
          <w:rPr>
            <w:noProof/>
            <w:webHidden/>
            <w:sz w:val="24"/>
            <w:szCs w:val="24"/>
          </w:rPr>
        </w:r>
        <w:r w:rsidRPr="005B3BFC">
          <w:rPr>
            <w:noProof/>
            <w:webHidden/>
            <w:sz w:val="24"/>
            <w:szCs w:val="24"/>
          </w:rPr>
          <w:fldChar w:fldCharType="separate"/>
        </w:r>
        <w:r w:rsidR="00AF327E">
          <w:rPr>
            <w:noProof/>
            <w:webHidden/>
            <w:sz w:val="24"/>
            <w:szCs w:val="24"/>
          </w:rPr>
          <w:t>- 12 -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8" w:history="1">
        <w:r w:rsidR="005B3BFC" w:rsidRPr="005B3BFC">
          <w:rPr>
            <w:rStyle w:val="Hyperlink"/>
            <w:i/>
            <w:iCs/>
            <w:noProof/>
            <w:sz w:val="24"/>
            <w:szCs w:val="24"/>
          </w:rPr>
          <w:t>Bonspiel and Special Events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_Toc388951328 \h </w:instrText>
        </w:r>
        <w:r w:rsidRPr="005B3BFC">
          <w:rPr>
            <w:noProof/>
            <w:webHidden/>
            <w:sz w:val="24"/>
            <w:szCs w:val="24"/>
          </w:rPr>
        </w:r>
        <w:r w:rsidRPr="005B3BFC">
          <w:rPr>
            <w:noProof/>
            <w:webHidden/>
            <w:sz w:val="24"/>
            <w:szCs w:val="24"/>
          </w:rPr>
          <w:fldChar w:fldCharType="separate"/>
        </w:r>
        <w:r w:rsidR="00AF327E">
          <w:rPr>
            <w:noProof/>
            <w:webHidden/>
            <w:sz w:val="24"/>
            <w:szCs w:val="24"/>
          </w:rPr>
          <w:t>- 12 -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29" w:history="1">
        <w:r w:rsidR="005B3BFC" w:rsidRPr="005B3BFC">
          <w:rPr>
            <w:rStyle w:val="Hyperlink"/>
            <w:i/>
            <w:iCs/>
            <w:noProof/>
            <w:sz w:val="24"/>
            <w:szCs w:val="24"/>
          </w:rPr>
          <w:t>Marketing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_Toc388951329 \h </w:instrText>
        </w:r>
        <w:r w:rsidRPr="005B3BFC">
          <w:rPr>
            <w:noProof/>
            <w:webHidden/>
            <w:sz w:val="24"/>
            <w:szCs w:val="24"/>
          </w:rPr>
        </w:r>
        <w:r w:rsidRPr="005B3BFC">
          <w:rPr>
            <w:noProof/>
            <w:webHidden/>
            <w:sz w:val="24"/>
            <w:szCs w:val="24"/>
          </w:rPr>
          <w:fldChar w:fldCharType="separate"/>
        </w:r>
        <w:r w:rsidR="00AF327E">
          <w:rPr>
            <w:noProof/>
            <w:webHidden/>
            <w:sz w:val="24"/>
            <w:szCs w:val="24"/>
          </w:rPr>
          <w:t>- 13 -</w:t>
        </w:r>
        <w:r w:rsidRPr="005B3BFC">
          <w:rPr>
            <w:noProof/>
            <w:webHidden/>
            <w:sz w:val="24"/>
            <w:szCs w:val="24"/>
          </w:rPr>
          <w:fldChar w:fldCharType="end"/>
        </w:r>
      </w:hyperlink>
    </w:p>
    <w:p w:rsidR="005B3BFC" w:rsidRPr="005B3BFC" w:rsidRDefault="005267D7">
      <w:pPr>
        <w:pStyle w:val="TOC3"/>
        <w:tabs>
          <w:tab w:val="right" w:leader="dot" w:pos="10070"/>
        </w:tabs>
        <w:rPr>
          <w:rFonts w:eastAsiaTheme="minorEastAsia" w:cstheme="minorBidi"/>
          <w:i w:val="0"/>
          <w:iCs w:val="0"/>
          <w:noProof/>
          <w:sz w:val="24"/>
          <w:szCs w:val="24"/>
          <w:lang w:bidi="ar-SA"/>
        </w:rPr>
      </w:pPr>
      <w:hyperlink w:anchor="_Toc388951330" w:history="1">
        <w:r w:rsidR="005B3BFC" w:rsidRPr="005B3BFC">
          <w:rPr>
            <w:rStyle w:val="Hyperlink"/>
            <w:noProof/>
            <w:sz w:val="24"/>
            <w:szCs w:val="24"/>
          </w:rPr>
          <w:t>Internal Communications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_Toc388951330 \h </w:instrText>
        </w:r>
        <w:r w:rsidRPr="005B3BFC">
          <w:rPr>
            <w:noProof/>
            <w:webHidden/>
            <w:sz w:val="24"/>
            <w:szCs w:val="24"/>
          </w:rPr>
        </w:r>
        <w:r w:rsidRPr="005B3BFC">
          <w:rPr>
            <w:noProof/>
            <w:webHidden/>
            <w:sz w:val="24"/>
            <w:szCs w:val="24"/>
          </w:rPr>
          <w:fldChar w:fldCharType="separate"/>
        </w:r>
        <w:r w:rsidR="00AF327E">
          <w:rPr>
            <w:noProof/>
            <w:webHidden/>
            <w:sz w:val="24"/>
            <w:szCs w:val="24"/>
          </w:rPr>
          <w:t>- 13 -</w:t>
        </w:r>
        <w:r w:rsidRPr="005B3BFC">
          <w:rPr>
            <w:noProof/>
            <w:webHidden/>
            <w:sz w:val="24"/>
            <w:szCs w:val="24"/>
          </w:rPr>
          <w:fldChar w:fldCharType="end"/>
        </w:r>
      </w:hyperlink>
    </w:p>
    <w:p w:rsidR="005B3BFC" w:rsidRPr="005B3BFC" w:rsidRDefault="005267D7">
      <w:pPr>
        <w:pStyle w:val="TOC3"/>
        <w:tabs>
          <w:tab w:val="right" w:leader="dot" w:pos="10070"/>
        </w:tabs>
        <w:rPr>
          <w:rFonts w:eastAsiaTheme="minorEastAsia" w:cstheme="minorBidi"/>
          <w:i w:val="0"/>
          <w:iCs w:val="0"/>
          <w:noProof/>
          <w:sz w:val="24"/>
          <w:szCs w:val="24"/>
          <w:lang w:bidi="ar-SA"/>
        </w:rPr>
      </w:pPr>
      <w:hyperlink w:anchor="_Toc388951331" w:history="1">
        <w:r w:rsidR="005B3BFC" w:rsidRPr="005B3BFC">
          <w:rPr>
            <w:rStyle w:val="Hyperlink"/>
            <w:noProof/>
            <w:sz w:val="24"/>
            <w:szCs w:val="24"/>
          </w:rPr>
          <w:t>External Communications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_Toc388951331 \h </w:instrText>
        </w:r>
        <w:r w:rsidRPr="005B3BFC">
          <w:rPr>
            <w:noProof/>
            <w:webHidden/>
            <w:sz w:val="24"/>
            <w:szCs w:val="24"/>
          </w:rPr>
        </w:r>
        <w:r w:rsidRPr="005B3BFC">
          <w:rPr>
            <w:noProof/>
            <w:webHidden/>
            <w:sz w:val="24"/>
            <w:szCs w:val="24"/>
          </w:rPr>
          <w:fldChar w:fldCharType="separate"/>
        </w:r>
        <w:r w:rsidR="00AF327E">
          <w:rPr>
            <w:noProof/>
            <w:webHidden/>
            <w:sz w:val="24"/>
            <w:szCs w:val="24"/>
          </w:rPr>
          <w:t>- 13 -</w:t>
        </w:r>
        <w:r w:rsidRPr="005B3BFC">
          <w:rPr>
            <w:noProof/>
            <w:webHidden/>
            <w:sz w:val="24"/>
            <w:szCs w:val="24"/>
          </w:rPr>
          <w:fldChar w:fldCharType="end"/>
        </w:r>
      </w:hyperlink>
    </w:p>
    <w:p w:rsidR="005B3BFC" w:rsidRPr="005B3BFC" w:rsidRDefault="005267D7">
      <w:pPr>
        <w:pStyle w:val="TOC3"/>
        <w:tabs>
          <w:tab w:val="right" w:leader="dot" w:pos="10070"/>
        </w:tabs>
        <w:rPr>
          <w:rFonts w:eastAsiaTheme="minorEastAsia" w:cstheme="minorBidi"/>
          <w:i w:val="0"/>
          <w:iCs w:val="0"/>
          <w:noProof/>
          <w:sz w:val="24"/>
          <w:szCs w:val="24"/>
          <w:lang w:bidi="ar-SA"/>
        </w:rPr>
      </w:pPr>
      <w:hyperlink w:anchor="_Toc388951332" w:history="1">
        <w:r w:rsidR="005B3BFC" w:rsidRPr="005B3BFC">
          <w:rPr>
            <w:rStyle w:val="Hyperlink"/>
            <w:noProof/>
            <w:sz w:val="24"/>
            <w:szCs w:val="24"/>
          </w:rPr>
          <w:t>Social Media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_Toc388951332 \h </w:instrText>
        </w:r>
        <w:r w:rsidRPr="005B3BFC">
          <w:rPr>
            <w:noProof/>
            <w:webHidden/>
            <w:sz w:val="24"/>
            <w:szCs w:val="24"/>
          </w:rPr>
        </w:r>
        <w:r w:rsidRPr="005B3BFC">
          <w:rPr>
            <w:noProof/>
            <w:webHidden/>
            <w:sz w:val="24"/>
            <w:szCs w:val="24"/>
          </w:rPr>
          <w:fldChar w:fldCharType="separate"/>
        </w:r>
        <w:r w:rsidR="00AF327E">
          <w:rPr>
            <w:noProof/>
            <w:webHidden/>
            <w:sz w:val="24"/>
            <w:szCs w:val="24"/>
          </w:rPr>
          <w:t>- 14 -</w:t>
        </w:r>
        <w:r w:rsidRPr="005B3BFC">
          <w:rPr>
            <w:noProof/>
            <w:webHidden/>
            <w:sz w:val="24"/>
            <w:szCs w:val="24"/>
          </w:rPr>
          <w:fldChar w:fldCharType="end"/>
        </w:r>
      </w:hyperlink>
    </w:p>
    <w:p w:rsidR="005B3BFC" w:rsidRPr="005B3BFC" w:rsidRDefault="005267D7">
      <w:pPr>
        <w:pStyle w:val="TOC3"/>
        <w:tabs>
          <w:tab w:val="right" w:leader="dot" w:pos="10070"/>
        </w:tabs>
        <w:rPr>
          <w:rFonts w:eastAsiaTheme="minorEastAsia" w:cstheme="minorBidi"/>
          <w:i w:val="0"/>
          <w:iCs w:val="0"/>
          <w:noProof/>
          <w:sz w:val="24"/>
          <w:szCs w:val="24"/>
          <w:lang w:bidi="ar-SA"/>
        </w:rPr>
      </w:pPr>
      <w:hyperlink w:anchor="_Toc388951333" w:history="1">
        <w:r w:rsidR="005B3BFC" w:rsidRPr="005B3BFC">
          <w:rPr>
            <w:rStyle w:val="Hyperlink"/>
            <w:noProof/>
            <w:sz w:val="24"/>
            <w:szCs w:val="24"/>
          </w:rPr>
          <w:t>Website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_Toc388951333 \h </w:instrText>
        </w:r>
        <w:r w:rsidRPr="005B3BFC">
          <w:rPr>
            <w:noProof/>
            <w:webHidden/>
            <w:sz w:val="24"/>
            <w:szCs w:val="24"/>
          </w:rPr>
        </w:r>
        <w:r w:rsidRPr="005B3BFC">
          <w:rPr>
            <w:noProof/>
            <w:webHidden/>
            <w:sz w:val="24"/>
            <w:szCs w:val="24"/>
          </w:rPr>
          <w:fldChar w:fldCharType="separate"/>
        </w:r>
        <w:r w:rsidR="00AF327E">
          <w:rPr>
            <w:noProof/>
            <w:webHidden/>
            <w:sz w:val="24"/>
            <w:szCs w:val="24"/>
          </w:rPr>
          <w:t>- 14 -</w:t>
        </w:r>
        <w:r w:rsidRPr="005B3BFC">
          <w:rPr>
            <w:noProof/>
            <w:webHidden/>
            <w:sz w:val="24"/>
            <w:szCs w:val="24"/>
          </w:rPr>
          <w:fldChar w:fldCharType="end"/>
        </w:r>
      </w:hyperlink>
    </w:p>
    <w:p w:rsidR="005B3BFC" w:rsidRPr="005B3BFC" w:rsidRDefault="005267D7">
      <w:pPr>
        <w:pStyle w:val="TOC3"/>
        <w:tabs>
          <w:tab w:val="right" w:leader="dot" w:pos="10070"/>
        </w:tabs>
        <w:rPr>
          <w:rFonts w:eastAsiaTheme="minorEastAsia" w:cstheme="minorBidi"/>
          <w:i w:val="0"/>
          <w:iCs w:val="0"/>
          <w:noProof/>
          <w:sz w:val="24"/>
          <w:szCs w:val="24"/>
          <w:lang w:bidi="ar-SA"/>
        </w:rPr>
      </w:pPr>
      <w:hyperlink w:anchor="_Toc388951334" w:history="1">
        <w:r w:rsidR="005B3BFC" w:rsidRPr="005B3BFC">
          <w:rPr>
            <w:rStyle w:val="Hyperlink"/>
            <w:noProof/>
            <w:sz w:val="24"/>
            <w:szCs w:val="24"/>
          </w:rPr>
          <w:t>Branding/Collateral Strategy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_Toc388951334 \h </w:instrText>
        </w:r>
        <w:r w:rsidRPr="005B3BFC">
          <w:rPr>
            <w:noProof/>
            <w:webHidden/>
            <w:sz w:val="24"/>
            <w:szCs w:val="24"/>
          </w:rPr>
        </w:r>
        <w:r w:rsidRPr="005B3BFC">
          <w:rPr>
            <w:noProof/>
            <w:webHidden/>
            <w:sz w:val="24"/>
            <w:szCs w:val="24"/>
          </w:rPr>
          <w:fldChar w:fldCharType="separate"/>
        </w:r>
        <w:r w:rsidR="00AF327E">
          <w:rPr>
            <w:noProof/>
            <w:webHidden/>
            <w:sz w:val="24"/>
            <w:szCs w:val="24"/>
          </w:rPr>
          <w:t>- 15 -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35" w:history="1">
        <w:r w:rsidR="005B3BFC" w:rsidRPr="005B3BFC">
          <w:rPr>
            <w:rStyle w:val="Hyperlink"/>
            <w:i/>
            <w:iCs/>
            <w:noProof/>
            <w:sz w:val="24"/>
            <w:szCs w:val="24"/>
          </w:rPr>
          <w:t>Differentiation</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_Toc388951335 \h </w:instrText>
        </w:r>
        <w:r w:rsidRPr="005B3BFC">
          <w:rPr>
            <w:noProof/>
            <w:webHidden/>
            <w:sz w:val="24"/>
            <w:szCs w:val="24"/>
          </w:rPr>
        </w:r>
        <w:r w:rsidRPr="005B3BFC">
          <w:rPr>
            <w:noProof/>
            <w:webHidden/>
            <w:sz w:val="24"/>
            <w:szCs w:val="24"/>
          </w:rPr>
          <w:fldChar w:fldCharType="separate"/>
        </w:r>
        <w:r w:rsidR="00AF327E">
          <w:rPr>
            <w:noProof/>
            <w:webHidden/>
            <w:sz w:val="24"/>
            <w:szCs w:val="24"/>
          </w:rPr>
          <w:t>- 15 -</w:t>
        </w:r>
        <w:r w:rsidRPr="005B3BFC">
          <w:rPr>
            <w:noProof/>
            <w:webHidden/>
            <w:sz w:val="24"/>
            <w:szCs w:val="24"/>
          </w:rPr>
          <w:fldChar w:fldCharType="end"/>
        </w:r>
      </w:hyperlink>
    </w:p>
    <w:p w:rsidR="005B3BFC" w:rsidRPr="005B3BFC" w:rsidRDefault="005267D7">
      <w:pPr>
        <w:pStyle w:val="TOC1"/>
        <w:tabs>
          <w:tab w:val="right" w:leader="dot" w:pos="10070"/>
        </w:tabs>
        <w:rPr>
          <w:rFonts w:eastAsiaTheme="minorEastAsia" w:cstheme="minorBidi"/>
          <w:b w:val="0"/>
          <w:bCs w:val="0"/>
          <w:caps w:val="0"/>
          <w:noProof/>
          <w:sz w:val="24"/>
          <w:szCs w:val="24"/>
          <w:lang w:bidi="ar-SA"/>
        </w:rPr>
      </w:pPr>
      <w:hyperlink w:anchor="_Toc388951336" w:history="1">
        <w:r w:rsidR="005B3BFC" w:rsidRPr="005B3BFC">
          <w:rPr>
            <w:rStyle w:val="Hyperlink"/>
            <w:b w:val="0"/>
            <w:noProof/>
            <w:sz w:val="24"/>
            <w:szCs w:val="24"/>
          </w:rPr>
          <w:t>Operations Plan</w:t>
        </w:r>
        <w:r w:rsidR="005B3BFC" w:rsidRPr="005B3BFC">
          <w:rPr>
            <w:b w:val="0"/>
            <w:noProof/>
            <w:webHidden/>
            <w:sz w:val="24"/>
            <w:szCs w:val="24"/>
          </w:rPr>
          <w:tab/>
        </w:r>
        <w:r w:rsidRPr="005B3BFC">
          <w:rPr>
            <w:b w:val="0"/>
            <w:noProof/>
            <w:webHidden/>
            <w:sz w:val="24"/>
            <w:szCs w:val="24"/>
          </w:rPr>
          <w:fldChar w:fldCharType="begin"/>
        </w:r>
        <w:r w:rsidR="005B3BFC" w:rsidRPr="005B3BFC">
          <w:rPr>
            <w:b w:val="0"/>
            <w:noProof/>
            <w:webHidden/>
            <w:sz w:val="24"/>
            <w:szCs w:val="24"/>
          </w:rPr>
          <w:instrText xml:space="preserve"> PAGEREF _Toc388951336 \h </w:instrText>
        </w:r>
        <w:r w:rsidRPr="005B3BFC">
          <w:rPr>
            <w:b w:val="0"/>
            <w:noProof/>
            <w:webHidden/>
            <w:sz w:val="24"/>
            <w:szCs w:val="24"/>
          </w:rPr>
        </w:r>
        <w:r w:rsidRPr="005B3BFC">
          <w:rPr>
            <w:b w:val="0"/>
            <w:noProof/>
            <w:webHidden/>
            <w:sz w:val="24"/>
            <w:szCs w:val="24"/>
          </w:rPr>
          <w:fldChar w:fldCharType="separate"/>
        </w:r>
        <w:r w:rsidR="00AF327E">
          <w:rPr>
            <w:b w:val="0"/>
            <w:noProof/>
            <w:webHidden/>
            <w:sz w:val="24"/>
            <w:szCs w:val="24"/>
          </w:rPr>
          <w:t>- 15 -</w:t>
        </w:r>
        <w:r w:rsidRPr="005B3BFC">
          <w:rPr>
            <w:b w:val="0"/>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37" w:history="1">
        <w:r w:rsidR="005B3BFC" w:rsidRPr="005B3BFC">
          <w:rPr>
            <w:rStyle w:val="Hyperlink"/>
            <w:i/>
            <w:iCs/>
            <w:noProof/>
            <w:sz w:val="24"/>
            <w:szCs w:val="24"/>
          </w:rPr>
          <w:t>Location</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_Toc388951337 \h </w:instrText>
        </w:r>
        <w:r w:rsidRPr="005B3BFC">
          <w:rPr>
            <w:noProof/>
            <w:webHidden/>
            <w:sz w:val="24"/>
            <w:szCs w:val="24"/>
          </w:rPr>
        </w:r>
        <w:r w:rsidRPr="005B3BFC">
          <w:rPr>
            <w:noProof/>
            <w:webHidden/>
            <w:sz w:val="24"/>
            <w:szCs w:val="24"/>
          </w:rPr>
          <w:fldChar w:fldCharType="separate"/>
        </w:r>
        <w:r w:rsidR="00AF327E">
          <w:rPr>
            <w:noProof/>
            <w:webHidden/>
            <w:sz w:val="24"/>
            <w:szCs w:val="24"/>
          </w:rPr>
          <w:t>- 15 -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38" w:history="1">
        <w:r w:rsidR="005B3BFC" w:rsidRPr="005B3BFC">
          <w:rPr>
            <w:rStyle w:val="Hyperlink"/>
            <w:i/>
            <w:iCs/>
            <w:noProof/>
            <w:sz w:val="24"/>
            <w:szCs w:val="24"/>
          </w:rPr>
          <w:t>Operation</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_Toc388951338 \h </w:instrText>
        </w:r>
        <w:r w:rsidRPr="005B3BFC">
          <w:rPr>
            <w:noProof/>
            <w:webHidden/>
            <w:sz w:val="24"/>
            <w:szCs w:val="24"/>
          </w:rPr>
        </w:r>
        <w:r w:rsidRPr="005B3BFC">
          <w:rPr>
            <w:noProof/>
            <w:webHidden/>
            <w:sz w:val="24"/>
            <w:szCs w:val="24"/>
          </w:rPr>
          <w:fldChar w:fldCharType="separate"/>
        </w:r>
        <w:r w:rsidR="00AF327E">
          <w:rPr>
            <w:noProof/>
            <w:webHidden/>
            <w:sz w:val="24"/>
            <w:szCs w:val="24"/>
          </w:rPr>
          <w:t>- 16 -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39" w:history="1">
        <w:r w:rsidR="005B3BFC" w:rsidRPr="005B3BFC">
          <w:rPr>
            <w:rStyle w:val="Hyperlink"/>
            <w:i/>
            <w:iCs/>
            <w:noProof/>
            <w:sz w:val="24"/>
            <w:szCs w:val="24"/>
          </w:rPr>
          <w:t>Employees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_Toc388951339 \h </w:instrText>
        </w:r>
        <w:r w:rsidRPr="005B3BFC">
          <w:rPr>
            <w:noProof/>
            <w:webHidden/>
            <w:sz w:val="24"/>
            <w:szCs w:val="24"/>
          </w:rPr>
        </w:r>
        <w:r w:rsidRPr="005B3BFC">
          <w:rPr>
            <w:noProof/>
            <w:webHidden/>
            <w:sz w:val="24"/>
            <w:szCs w:val="24"/>
          </w:rPr>
          <w:fldChar w:fldCharType="separate"/>
        </w:r>
        <w:r w:rsidR="00AF327E">
          <w:rPr>
            <w:noProof/>
            <w:webHidden/>
            <w:sz w:val="24"/>
            <w:szCs w:val="24"/>
          </w:rPr>
          <w:t>- 16 -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0" w:history="1">
        <w:r w:rsidR="005B3BFC" w:rsidRPr="005B3BFC">
          <w:rPr>
            <w:rStyle w:val="Hyperlink"/>
            <w:i/>
            <w:iCs/>
            <w:noProof/>
            <w:sz w:val="24"/>
            <w:szCs w:val="24"/>
          </w:rPr>
          <w:t>Space</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_Toc388951340 \h </w:instrText>
        </w:r>
        <w:r w:rsidRPr="005B3BFC">
          <w:rPr>
            <w:noProof/>
            <w:webHidden/>
            <w:sz w:val="24"/>
            <w:szCs w:val="24"/>
          </w:rPr>
        </w:r>
        <w:r w:rsidRPr="005B3BFC">
          <w:rPr>
            <w:noProof/>
            <w:webHidden/>
            <w:sz w:val="24"/>
            <w:szCs w:val="24"/>
          </w:rPr>
          <w:fldChar w:fldCharType="separate"/>
        </w:r>
        <w:r w:rsidR="00AF327E">
          <w:rPr>
            <w:noProof/>
            <w:webHidden/>
            <w:sz w:val="24"/>
            <w:szCs w:val="24"/>
          </w:rPr>
          <w:t>- 16 -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1" w:history="1">
        <w:r w:rsidR="005B3BFC" w:rsidRPr="005B3BFC">
          <w:rPr>
            <w:rStyle w:val="Hyperlink"/>
            <w:i/>
            <w:iCs/>
            <w:noProof/>
            <w:sz w:val="24"/>
            <w:szCs w:val="24"/>
          </w:rPr>
          <w:t>Capacity</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_Toc388951341 \h </w:instrText>
        </w:r>
        <w:r w:rsidRPr="005B3BFC">
          <w:rPr>
            <w:noProof/>
            <w:webHidden/>
            <w:sz w:val="24"/>
            <w:szCs w:val="24"/>
          </w:rPr>
        </w:r>
        <w:r w:rsidRPr="005B3BFC">
          <w:rPr>
            <w:noProof/>
            <w:webHidden/>
            <w:sz w:val="24"/>
            <w:szCs w:val="24"/>
          </w:rPr>
          <w:fldChar w:fldCharType="separate"/>
        </w:r>
        <w:r w:rsidR="00AF327E">
          <w:rPr>
            <w:noProof/>
            <w:webHidden/>
            <w:sz w:val="24"/>
            <w:szCs w:val="24"/>
          </w:rPr>
          <w:t>- 17 -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2" w:history="1">
        <w:r w:rsidR="005B3BFC" w:rsidRPr="005B3BFC">
          <w:rPr>
            <w:rStyle w:val="Hyperlink"/>
            <w:i/>
            <w:iCs/>
            <w:noProof/>
            <w:sz w:val="24"/>
            <w:szCs w:val="24"/>
          </w:rPr>
          <w:t>Financial System</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_Toc388951342 \h </w:instrText>
        </w:r>
        <w:r w:rsidRPr="005B3BFC">
          <w:rPr>
            <w:noProof/>
            <w:webHidden/>
            <w:sz w:val="24"/>
            <w:szCs w:val="24"/>
          </w:rPr>
        </w:r>
        <w:r w:rsidRPr="005B3BFC">
          <w:rPr>
            <w:noProof/>
            <w:webHidden/>
            <w:sz w:val="24"/>
            <w:szCs w:val="24"/>
          </w:rPr>
          <w:fldChar w:fldCharType="separate"/>
        </w:r>
        <w:r w:rsidR="00AF327E">
          <w:rPr>
            <w:noProof/>
            <w:webHidden/>
            <w:sz w:val="24"/>
            <w:szCs w:val="24"/>
          </w:rPr>
          <w:t>- 17 -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3" w:history="1">
        <w:r w:rsidR="005B3BFC" w:rsidRPr="005B3BFC">
          <w:rPr>
            <w:rStyle w:val="Hyperlink"/>
            <w:i/>
            <w:iCs/>
            <w:noProof/>
            <w:sz w:val="24"/>
            <w:szCs w:val="24"/>
          </w:rPr>
          <w:t>Computer System</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_Toc388951343 \h </w:instrText>
        </w:r>
        <w:r w:rsidRPr="005B3BFC">
          <w:rPr>
            <w:noProof/>
            <w:webHidden/>
            <w:sz w:val="24"/>
            <w:szCs w:val="24"/>
          </w:rPr>
        </w:r>
        <w:r w:rsidRPr="005B3BFC">
          <w:rPr>
            <w:noProof/>
            <w:webHidden/>
            <w:sz w:val="24"/>
            <w:szCs w:val="24"/>
          </w:rPr>
          <w:fldChar w:fldCharType="separate"/>
        </w:r>
        <w:r w:rsidR="00AF327E">
          <w:rPr>
            <w:noProof/>
            <w:webHidden/>
            <w:sz w:val="24"/>
            <w:szCs w:val="24"/>
          </w:rPr>
          <w:t>- 17 -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4" w:history="1">
        <w:r w:rsidR="005B3BFC" w:rsidRPr="005B3BFC">
          <w:rPr>
            <w:rStyle w:val="Hyperlink"/>
            <w:i/>
            <w:iCs/>
            <w:noProof/>
            <w:sz w:val="24"/>
            <w:szCs w:val="24"/>
          </w:rPr>
          <w:t>Tools and Equipment</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_Toc388951344 \h </w:instrText>
        </w:r>
        <w:r w:rsidRPr="005B3BFC">
          <w:rPr>
            <w:noProof/>
            <w:webHidden/>
            <w:sz w:val="24"/>
            <w:szCs w:val="24"/>
          </w:rPr>
        </w:r>
        <w:r w:rsidRPr="005B3BFC">
          <w:rPr>
            <w:noProof/>
            <w:webHidden/>
            <w:sz w:val="24"/>
            <w:szCs w:val="24"/>
          </w:rPr>
          <w:fldChar w:fldCharType="separate"/>
        </w:r>
        <w:r w:rsidR="00AF327E">
          <w:rPr>
            <w:noProof/>
            <w:webHidden/>
            <w:sz w:val="24"/>
            <w:szCs w:val="24"/>
          </w:rPr>
          <w:t>- 17 -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5" w:history="1">
        <w:r w:rsidR="005B3BFC" w:rsidRPr="005B3BFC">
          <w:rPr>
            <w:rStyle w:val="Hyperlink"/>
            <w:i/>
            <w:iCs/>
            <w:noProof/>
            <w:sz w:val="24"/>
            <w:szCs w:val="24"/>
          </w:rPr>
          <w:t>Furniture</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_Toc388951345 \h </w:instrText>
        </w:r>
        <w:r w:rsidRPr="005B3BFC">
          <w:rPr>
            <w:noProof/>
            <w:webHidden/>
            <w:sz w:val="24"/>
            <w:szCs w:val="24"/>
          </w:rPr>
        </w:r>
        <w:r w:rsidRPr="005B3BFC">
          <w:rPr>
            <w:noProof/>
            <w:webHidden/>
            <w:sz w:val="24"/>
            <w:szCs w:val="24"/>
          </w:rPr>
          <w:fldChar w:fldCharType="separate"/>
        </w:r>
        <w:r w:rsidR="00AF327E">
          <w:rPr>
            <w:noProof/>
            <w:webHidden/>
            <w:sz w:val="24"/>
            <w:szCs w:val="24"/>
          </w:rPr>
          <w:t>- 18 -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6" w:history="1">
        <w:r w:rsidR="005B3BFC" w:rsidRPr="005B3BFC">
          <w:rPr>
            <w:rStyle w:val="Hyperlink"/>
            <w:i/>
            <w:iCs/>
            <w:noProof/>
            <w:sz w:val="24"/>
            <w:szCs w:val="24"/>
          </w:rPr>
          <w:t>Displays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_Toc388951346 \h </w:instrText>
        </w:r>
        <w:r w:rsidRPr="005B3BFC">
          <w:rPr>
            <w:noProof/>
            <w:webHidden/>
            <w:sz w:val="24"/>
            <w:szCs w:val="24"/>
          </w:rPr>
        </w:r>
        <w:r w:rsidRPr="005B3BFC">
          <w:rPr>
            <w:noProof/>
            <w:webHidden/>
            <w:sz w:val="24"/>
            <w:szCs w:val="24"/>
          </w:rPr>
          <w:fldChar w:fldCharType="separate"/>
        </w:r>
        <w:r w:rsidR="00AF327E">
          <w:rPr>
            <w:noProof/>
            <w:webHidden/>
            <w:sz w:val="24"/>
            <w:szCs w:val="24"/>
          </w:rPr>
          <w:t>- 18 -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7" w:history="1">
        <w:r w:rsidR="005B3BFC" w:rsidRPr="005B3BFC">
          <w:rPr>
            <w:rStyle w:val="Hyperlink"/>
            <w:i/>
            <w:iCs/>
            <w:noProof/>
            <w:sz w:val="24"/>
            <w:szCs w:val="24"/>
          </w:rPr>
          <w:t>Permits and Licenses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_Toc388951347 \h </w:instrText>
        </w:r>
        <w:r w:rsidRPr="005B3BFC">
          <w:rPr>
            <w:noProof/>
            <w:webHidden/>
            <w:sz w:val="24"/>
            <w:szCs w:val="24"/>
          </w:rPr>
        </w:r>
        <w:r w:rsidRPr="005B3BFC">
          <w:rPr>
            <w:noProof/>
            <w:webHidden/>
            <w:sz w:val="24"/>
            <w:szCs w:val="24"/>
          </w:rPr>
          <w:fldChar w:fldCharType="separate"/>
        </w:r>
        <w:r w:rsidR="00AF327E">
          <w:rPr>
            <w:noProof/>
            <w:webHidden/>
            <w:sz w:val="24"/>
            <w:szCs w:val="24"/>
          </w:rPr>
          <w:t>- 18 -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48" w:history="1">
        <w:r w:rsidR="005B3BFC" w:rsidRPr="005B3BFC">
          <w:rPr>
            <w:rStyle w:val="Hyperlink"/>
            <w:i/>
            <w:iCs/>
            <w:noProof/>
            <w:sz w:val="24"/>
            <w:szCs w:val="24"/>
          </w:rPr>
          <w:t>Insurance</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_Toc388951348 \h </w:instrText>
        </w:r>
        <w:r w:rsidRPr="005B3BFC">
          <w:rPr>
            <w:noProof/>
            <w:webHidden/>
            <w:sz w:val="24"/>
            <w:szCs w:val="24"/>
          </w:rPr>
        </w:r>
        <w:r w:rsidRPr="005B3BFC">
          <w:rPr>
            <w:noProof/>
            <w:webHidden/>
            <w:sz w:val="24"/>
            <w:szCs w:val="24"/>
          </w:rPr>
          <w:fldChar w:fldCharType="separate"/>
        </w:r>
        <w:r w:rsidR="00AF327E">
          <w:rPr>
            <w:noProof/>
            <w:webHidden/>
            <w:sz w:val="24"/>
            <w:szCs w:val="24"/>
          </w:rPr>
          <w:t>- 18 -</w:t>
        </w:r>
        <w:r w:rsidRPr="005B3BFC">
          <w:rPr>
            <w:noProof/>
            <w:webHidden/>
            <w:sz w:val="24"/>
            <w:szCs w:val="24"/>
          </w:rPr>
          <w:fldChar w:fldCharType="end"/>
        </w:r>
      </w:hyperlink>
    </w:p>
    <w:p w:rsidR="005B3BFC" w:rsidRPr="005B3BFC" w:rsidRDefault="005267D7">
      <w:pPr>
        <w:pStyle w:val="TOC1"/>
        <w:tabs>
          <w:tab w:val="right" w:leader="dot" w:pos="10070"/>
        </w:tabs>
        <w:rPr>
          <w:rFonts w:eastAsiaTheme="minorEastAsia" w:cstheme="minorBidi"/>
          <w:b w:val="0"/>
          <w:bCs w:val="0"/>
          <w:caps w:val="0"/>
          <w:noProof/>
          <w:sz w:val="24"/>
          <w:szCs w:val="24"/>
          <w:lang w:bidi="ar-SA"/>
        </w:rPr>
      </w:pPr>
      <w:hyperlink w:anchor="_Toc388951349" w:history="1">
        <w:r w:rsidR="005B3BFC" w:rsidRPr="005B3BFC">
          <w:rPr>
            <w:rStyle w:val="Hyperlink"/>
            <w:b w:val="0"/>
            <w:noProof/>
            <w:sz w:val="24"/>
            <w:szCs w:val="24"/>
          </w:rPr>
          <w:t>Financial Plan</w:t>
        </w:r>
        <w:r w:rsidR="005B3BFC" w:rsidRPr="005B3BFC">
          <w:rPr>
            <w:b w:val="0"/>
            <w:noProof/>
            <w:webHidden/>
            <w:sz w:val="24"/>
            <w:szCs w:val="24"/>
          </w:rPr>
          <w:tab/>
        </w:r>
        <w:r w:rsidRPr="005B3BFC">
          <w:rPr>
            <w:b w:val="0"/>
            <w:noProof/>
            <w:webHidden/>
            <w:sz w:val="24"/>
            <w:szCs w:val="24"/>
          </w:rPr>
          <w:fldChar w:fldCharType="begin"/>
        </w:r>
        <w:r w:rsidR="005B3BFC" w:rsidRPr="005B3BFC">
          <w:rPr>
            <w:b w:val="0"/>
            <w:noProof/>
            <w:webHidden/>
            <w:sz w:val="24"/>
            <w:szCs w:val="24"/>
          </w:rPr>
          <w:instrText xml:space="preserve"> PAGEREF _Toc388951349 \h </w:instrText>
        </w:r>
        <w:r w:rsidRPr="005B3BFC">
          <w:rPr>
            <w:b w:val="0"/>
            <w:noProof/>
            <w:webHidden/>
            <w:sz w:val="24"/>
            <w:szCs w:val="24"/>
          </w:rPr>
        </w:r>
        <w:r w:rsidRPr="005B3BFC">
          <w:rPr>
            <w:b w:val="0"/>
            <w:noProof/>
            <w:webHidden/>
            <w:sz w:val="24"/>
            <w:szCs w:val="24"/>
          </w:rPr>
          <w:fldChar w:fldCharType="separate"/>
        </w:r>
        <w:r w:rsidR="00AF327E">
          <w:rPr>
            <w:b w:val="0"/>
            <w:noProof/>
            <w:webHidden/>
            <w:sz w:val="24"/>
            <w:szCs w:val="24"/>
          </w:rPr>
          <w:t>- 19 -</w:t>
        </w:r>
        <w:r w:rsidRPr="005B3BFC">
          <w:rPr>
            <w:b w:val="0"/>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50" w:history="1">
        <w:r w:rsidR="005B3BFC" w:rsidRPr="005B3BFC">
          <w:rPr>
            <w:rStyle w:val="Hyperlink"/>
            <w:i/>
            <w:iCs/>
            <w:noProof/>
            <w:sz w:val="24"/>
            <w:szCs w:val="24"/>
          </w:rPr>
          <w:t>Capital Budget</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_Toc388951350 \h </w:instrText>
        </w:r>
        <w:r w:rsidRPr="005B3BFC">
          <w:rPr>
            <w:noProof/>
            <w:webHidden/>
            <w:sz w:val="24"/>
            <w:szCs w:val="24"/>
          </w:rPr>
        </w:r>
        <w:r w:rsidRPr="005B3BFC">
          <w:rPr>
            <w:noProof/>
            <w:webHidden/>
            <w:sz w:val="24"/>
            <w:szCs w:val="24"/>
          </w:rPr>
          <w:fldChar w:fldCharType="separate"/>
        </w:r>
        <w:r w:rsidR="00AF327E">
          <w:rPr>
            <w:noProof/>
            <w:webHidden/>
            <w:sz w:val="24"/>
            <w:szCs w:val="24"/>
          </w:rPr>
          <w:t>- 19 -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51" w:history="1">
        <w:r w:rsidR="005B3BFC" w:rsidRPr="005B3BFC">
          <w:rPr>
            <w:rStyle w:val="Hyperlink"/>
            <w:i/>
            <w:iCs/>
            <w:noProof/>
            <w:sz w:val="24"/>
            <w:szCs w:val="24"/>
          </w:rPr>
          <w:t>Operating Budget</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_Toc388951351 \h </w:instrText>
        </w:r>
        <w:r w:rsidRPr="005B3BFC">
          <w:rPr>
            <w:noProof/>
            <w:webHidden/>
            <w:sz w:val="24"/>
            <w:szCs w:val="24"/>
          </w:rPr>
        </w:r>
        <w:r w:rsidRPr="005B3BFC">
          <w:rPr>
            <w:noProof/>
            <w:webHidden/>
            <w:sz w:val="24"/>
            <w:szCs w:val="24"/>
          </w:rPr>
          <w:fldChar w:fldCharType="separate"/>
        </w:r>
        <w:r w:rsidR="00AF327E">
          <w:rPr>
            <w:noProof/>
            <w:webHidden/>
            <w:sz w:val="24"/>
            <w:szCs w:val="24"/>
          </w:rPr>
          <w:t>- 19 -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52" w:history="1">
        <w:r w:rsidR="005B3BFC" w:rsidRPr="005B3BFC">
          <w:rPr>
            <w:rStyle w:val="Hyperlink"/>
            <w:i/>
            <w:iCs/>
            <w:noProof/>
            <w:sz w:val="24"/>
            <w:szCs w:val="24"/>
          </w:rPr>
          <w:t>Revenue</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_Toc388951352 \h </w:instrText>
        </w:r>
        <w:r w:rsidRPr="005B3BFC">
          <w:rPr>
            <w:noProof/>
            <w:webHidden/>
            <w:sz w:val="24"/>
            <w:szCs w:val="24"/>
          </w:rPr>
        </w:r>
        <w:r w:rsidRPr="005B3BFC">
          <w:rPr>
            <w:noProof/>
            <w:webHidden/>
            <w:sz w:val="24"/>
            <w:szCs w:val="24"/>
          </w:rPr>
          <w:fldChar w:fldCharType="separate"/>
        </w:r>
        <w:r w:rsidR="00AF327E">
          <w:rPr>
            <w:noProof/>
            <w:webHidden/>
            <w:sz w:val="24"/>
            <w:szCs w:val="24"/>
          </w:rPr>
          <w:t>- 19 -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53" w:history="1">
        <w:r w:rsidR="005B3BFC" w:rsidRPr="005B3BFC">
          <w:rPr>
            <w:rStyle w:val="Hyperlink"/>
            <w:i/>
            <w:iCs/>
            <w:noProof/>
            <w:sz w:val="24"/>
            <w:szCs w:val="24"/>
          </w:rPr>
          <w:t>Expenses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_Toc388951353 \h </w:instrText>
        </w:r>
        <w:r w:rsidRPr="005B3BFC">
          <w:rPr>
            <w:noProof/>
            <w:webHidden/>
            <w:sz w:val="24"/>
            <w:szCs w:val="24"/>
          </w:rPr>
        </w:r>
        <w:r w:rsidRPr="005B3BFC">
          <w:rPr>
            <w:noProof/>
            <w:webHidden/>
            <w:sz w:val="24"/>
            <w:szCs w:val="24"/>
          </w:rPr>
          <w:fldChar w:fldCharType="separate"/>
        </w:r>
        <w:r w:rsidR="00AF327E">
          <w:rPr>
            <w:noProof/>
            <w:webHidden/>
            <w:sz w:val="24"/>
            <w:szCs w:val="24"/>
          </w:rPr>
          <w:t>- 20 -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54" w:history="1">
        <w:r w:rsidR="005B3BFC" w:rsidRPr="005B3BFC">
          <w:rPr>
            <w:rStyle w:val="Hyperlink"/>
            <w:i/>
            <w:iCs/>
            <w:noProof/>
            <w:sz w:val="24"/>
            <w:szCs w:val="24"/>
          </w:rPr>
          <w:t>Funding Sources</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_Toc388951354 \h </w:instrText>
        </w:r>
        <w:r w:rsidRPr="005B3BFC">
          <w:rPr>
            <w:noProof/>
            <w:webHidden/>
            <w:sz w:val="24"/>
            <w:szCs w:val="24"/>
          </w:rPr>
        </w:r>
        <w:r w:rsidRPr="005B3BFC">
          <w:rPr>
            <w:noProof/>
            <w:webHidden/>
            <w:sz w:val="24"/>
            <w:szCs w:val="24"/>
          </w:rPr>
          <w:fldChar w:fldCharType="separate"/>
        </w:r>
        <w:r w:rsidR="00AF327E">
          <w:rPr>
            <w:noProof/>
            <w:webHidden/>
            <w:sz w:val="24"/>
            <w:szCs w:val="24"/>
          </w:rPr>
          <w:t>- 20 -</w:t>
        </w:r>
        <w:r w:rsidRPr="005B3BFC">
          <w:rPr>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55" w:history="1">
        <w:r w:rsidR="005B3BFC" w:rsidRPr="005B3BFC">
          <w:rPr>
            <w:rStyle w:val="Hyperlink"/>
            <w:i/>
            <w:iCs/>
            <w:noProof/>
            <w:sz w:val="24"/>
            <w:szCs w:val="24"/>
          </w:rPr>
          <w:t>Cash Flow Projection</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_Toc388951355 \h </w:instrText>
        </w:r>
        <w:r w:rsidRPr="005B3BFC">
          <w:rPr>
            <w:noProof/>
            <w:webHidden/>
            <w:sz w:val="24"/>
            <w:szCs w:val="24"/>
          </w:rPr>
        </w:r>
        <w:r w:rsidRPr="005B3BFC">
          <w:rPr>
            <w:noProof/>
            <w:webHidden/>
            <w:sz w:val="24"/>
            <w:szCs w:val="24"/>
          </w:rPr>
          <w:fldChar w:fldCharType="separate"/>
        </w:r>
        <w:r w:rsidR="00AF327E">
          <w:rPr>
            <w:noProof/>
            <w:webHidden/>
            <w:sz w:val="24"/>
            <w:szCs w:val="24"/>
          </w:rPr>
          <w:t>- 20 -</w:t>
        </w:r>
        <w:r w:rsidRPr="005B3BFC">
          <w:rPr>
            <w:noProof/>
            <w:webHidden/>
            <w:sz w:val="24"/>
            <w:szCs w:val="24"/>
          </w:rPr>
          <w:fldChar w:fldCharType="end"/>
        </w:r>
      </w:hyperlink>
    </w:p>
    <w:p w:rsidR="005B3BFC" w:rsidRPr="005B3BFC" w:rsidRDefault="005267D7">
      <w:pPr>
        <w:pStyle w:val="TOC1"/>
        <w:tabs>
          <w:tab w:val="right" w:leader="dot" w:pos="10070"/>
        </w:tabs>
        <w:rPr>
          <w:rFonts w:eastAsiaTheme="minorEastAsia" w:cstheme="minorBidi"/>
          <w:b w:val="0"/>
          <w:bCs w:val="0"/>
          <w:caps w:val="0"/>
          <w:noProof/>
          <w:sz w:val="24"/>
          <w:szCs w:val="24"/>
          <w:lang w:bidi="ar-SA"/>
        </w:rPr>
      </w:pPr>
      <w:hyperlink w:anchor="_Toc388951356" w:history="1">
        <w:r w:rsidR="005B3BFC" w:rsidRPr="005B3BFC">
          <w:rPr>
            <w:rStyle w:val="Hyperlink"/>
            <w:b w:val="0"/>
            <w:noProof/>
            <w:sz w:val="24"/>
            <w:szCs w:val="24"/>
          </w:rPr>
          <w:t>Appendices</w:t>
        </w:r>
        <w:r w:rsidR="005B3BFC" w:rsidRPr="005B3BFC">
          <w:rPr>
            <w:b w:val="0"/>
            <w:noProof/>
            <w:webHidden/>
            <w:sz w:val="24"/>
            <w:szCs w:val="24"/>
          </w:rPr>
          <w:tab/>
        </w:r>
        <w:r w:rsidRPr="005B3BFC">
          <w:rPr>
            <w:b w:val="0"/>
            <w:noProof/>
            <w:webHidden/>
            <w:sz w:val="24"/>
            <w:szCs w:val="24"/>
          </w:rPr>
          <w:fldChar w:fldCharType="begin"/>
        </w:r>
        <w:r w:rsidR="005B3BFC" w:rsidRPr="005B3BFC">
          <w:rPr>
            <w:b w:val="0"/>
            <w:noProof/>
            <w:webHidden/>
            <w:sz w:val="24"/>
            <w:szCs w:val="24"/>
          </w:rPr>
          <w:instrText xml:space="preserve"> PAGEREF _Toc388951356 \h </w:instrText>
        </w:r>
        <w:r w:rsidRPr="005B3BFC">
          <w:rPr>
            <w:b w:val="0"/>
            <w:noProof/>
            <w:webHidden/>
            <w:sz w:val="24"/>
            <w:szCs w:val="24"/>
          </w:rPr>
        </w:r>
        <w:r w:rsidRPr="005B3BFC">
          <w:rPr>
            <w:b w:val="0"/>
            <w:noProof/>
            <w:webHidden/>
            <w:sz w:val="24"/>
            <w:szCs w:val="24"/>
          </w:rPr>
          <w:fldChar w:fldCharType="separate"/>
        </w:r>
        <w:r w:rsidR="00AF327E">
          <w:rPr>
            <w:b w:val="0"/>
            <w:noProof/>
            <w:webHidden/>
            <w:sz w:val="24"/>
            <w:szCs w:val="24"/>
          </w:rPr>
          <w:t>- 21 -</w:t>
        </w:r>
        <w:r w:rsidRPr="005B3BFC">
          <w:rPr>
            <w:b w:val="0"/>
            <w:noProof/>
            <w:webHidden/>
            <w:sz w:val="24"/>
            <w:szCs w:val="24"/>
          </w:rPr>
          <w:fldChar w:fldCharType="end"/>
        </w:r>
      </w:hyperlink>
    </w:p>
    <w:p w:rsidR="005B3BFC" w:rsidRPr="005B3BFC" w:rsidRDefault="005267D7">
      <w:pPr>
        <w:pStyle w:val="TOC2"/>
        <w:tabs>
          <w:tab w:val="right" w:leader="dot" w:pos="10070"/>
        </w:tabs>
        <w:rPr>
          <w:rFonts w:eastAsiaTheme="minorEastAsia" w:cstheme="minorBidi"/>
          <w:smallCaps w:val="0"/>
          <w:noProof/>
          <w:sz w:val="24"/>
          <w:szCs w:val="24"/>
          <w:lang w:bidi="ar-SA"/>
        </w:rPr>
      </w:pPr>
      <w:hyperlink w:anchor="_Toc388951357" w:history="1">
        <w:r w:rsidR="005B3BFC" w:rsidRPr="005B3BFC">
          <w:rPr>
            <w:rStyle w:val="Hyperlink"/>
            <w:i/>
            <w:iCs/>
            <w:noProof/>
            <w:sz w:val="24"/>
            <w:szCs w:val="24"/>
          </w:rPr>
          <w:t>Appendix 1 – Building Layout</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_Toc388951357 \h </w:instrText>
        </w:r>
        <w:r w:rsidRPr="005B3BFC">
          <w:rPr>
            <w:noProof/>
            <w:webHidden/>
            <w:sz w:val="24"/>
            <w:szCs w:val="24"/>
          </w:rPr>
        </w:r>
        <w:r w:rsidRPr="005B3BFC">
          <w:rPr>
            <w:noProof/>
            <w:webHidden/>
            <w:sz w:val="24"/>
            <w:szCs w:val="24"/>
          </w:rPr>
          <w:fldChar w:fldCharType="separate"/>
        </w:r>
        <w:r w:rsidR="00AF327E">
          <w:rPr>
            <w:noProof/>
            <w:webHidden/>
            <w:sz w:val="24"/>
            <w:szCs w:val="24"/>
          </w:rPr>
          <w:t>- 21 -</w:t>
        </w:r>
        <w:r w:rsidRPr="005B3BFC">
          <w:rPr>
            <w:noProof/>
            <w:webHidden/>
            <w:sz w:val="24"/>
            <w:szCs w:val="24"/>
          </w:rPr>
          <w:fldChar w:fldCharType="end"/>
        </w:r>
      </w:hyperlink>
    </w:p>
    <w:p w:rsidR="005B3BFC" w:rsidRDefault="005267D7">
      <w:pPr>
        <w:pStyle w:val="TOC2"/>
        <w:tabs>
          <w:tab w:val="right" w:leader="dot" w:pos="10070"/>
        </w:tabs>
        <w:rPr>
          <w:rFonts w:eastAsiaTheme="minorEastAsia" w:cstheme="minorBidi"/>
          <w:smallCaps w:val="0"/>
          <w:noProof/>
          <w:sz w:val="22"/>
          <w:szCs w:val="22"/>
          <w:lang w:bidi="ar-SA"/>
        </w:rPr>
      </w:pPr>
      <w:hyperlink w:anchor="_Toc388951358" w:history="1">
        <w:r w:rsidR="005B3BFC" w:rsidRPr="005B3BFC">
          <w:rPr>
            <w:rStyle w:val="Hyperlink"/>
            <w:i/>
            <w:iCs/>
            <w:noProof/>
            <w:sz w:val="24"/>
            <w:szCs w:val="24"/>
          </w:rPr>
          <w:t>Appendix 2 – Six Year Operating Budget</w:t>
        </w:r>
        <w:r w:rsidR="005B3BFC" w:rsidRPr="005B3BFC">
          <w:rPr>
            <w:noProof/>
            <w:webHidden/>
            <w:sz w:val="24"/>
            <w:szCs w:val="24"/>
          </w:rPr>
          <w:tab/>
        </w:r>
        <w:r w:rsidRPr="005B3BFC">
          <w:rPr>
            <w:noProof/>
            <w:webHidden/>
            <w:sz w:val="24"/>
            <w:szCs w:val="24"/>
          </w:rPr>
          <w:fldChar w:fldCharType="begin"/>
        </w:r>
        <w:r w:rsidR="005B3BFC" w:rsidRPr="005B3BFC">
          <w:rPr>
            <w:noProof/>
            <w:webHidden/>
            <w:sz w:val="24"/>
            <w:szCs w:val="24"/>
          </w:rPr>
          <w:instrText xml:space="preserve"> PAGEREF _Toc388951358 \h </w:instrText>
        </w:r>
        <w:r w:rsidRPr="005B3BFC">
          <w:rPr>
            <w:noProof/>
            <w:webHidden/>
            <w:sz w:val="24"/>
            <w:szCs w:val="24"/>
          </w:rPr>
        </w:r>
        <w:r w:rsidRPr="005B3BFC">
          <w:rPr>
            <w:noProof/>
            <w:webHidden/>
            <w:sz w:val="24"/>
            <w:szCs w:val="24"/>
          </w:rPr>
          <w:fldChar w:fldCharType="separate"/>
        </w:r>
        <w:r w:rsidR="00AF327E">
          <w:rPr>
            <w:noProof/>
            <w:webHidden/>
            <w:sz w:val="24"/>
            <w:szCs w:val="24"/>
          </w:rPr>
          <w:t>- 22 -</w:t>
        </w:r>
        <w:r w:rsidRPr="005B3BFC">
          <w:rPr>
            <w:noProof/>
            <w:webHidden/>
            <w:sz w:val="24"/>
            <w:szCs w:val="24"/>
          </w:rPr>
          <w:fldChar w:fldCharType="end"/>
        </w:r>
      </w:hyperlink>
    </w:p>
    <w:p w:rsidR="00006C6C" w:rsidRPr="00B53478" w:rsidRDefault="005267D7" w:rsidP="005B3BFC">
      <w:pPr>
        <w:ind w:left="0"/>
        <w:rPr>
          <w:rFonts w:asciiTheme="minorHAnsi" w:hAnsiTheme="minorHAnsi" w:cstheme="minorHAnsi"/>
          <w:bCs/>
          <w:i/>
          <w:iCs/>
          <w:color w:val="0070C0"/>
        </w:rPr>
      </w:pPr>
      <w:r>
        <w:rPr>
          <w:rFonts w:asciiTheme="minorHAnsi" w:hAnsiTheme="minorHAnsi" w:cstheme="minorHAnsi"/>
          <w:b/>
          <w:bCs/>
          <w:caps/>
          <w:sz w:val="20"/>
          <w:szCs w:val="20"/>
        </w:rPr>
        <w:fldChar w:fldCharType="end"/>
      </w:r>
      <w:r w:rsidR="00006C6C" w:rsidRPr="00B53478">
        <w:rPr>
          <w:rFonts w:asciiTheme="minorHAnsi" w:hAnsiTheme="minorHAnsi" w:cstheme="minorHAnsi"/>
        </w:rPr>
        <w:br w:type="page"/>
      </w:r>
      <w:bookmarkStart w:id="0" w:name="_GoBack"/>
      <w:bookmarkEnd w:id="0"/>
    </w:p>
    <w:p w:rsidR="004813EF" w:rsidRPr="001510C1" w:rsidRDefault="000471BB" w:rsidP="00AC1239">
      <w:pPr>
        <w:pStyle w:val="IntenseQuote"/>
        <w:outlineLvl w:val="0"/>
        <w:rPr>
          <w:rFonts w:cstheme="minorHAnsi"/>
        </w:rPr>
      </w:pPr>
      <w:bookmarkStart w:id="1" w:name="_Toc388951311"/>
      <w:r w:rsidRPr="001510C1">
        <w:rPr>
          <w:rFonts w:cstheme="minorHAnsi"/>
        </w:rPr>
        <w:lastRenderedPageBreak/>
        <w:t>Executive Summary</w:t>
      </w:r>
      <w:bookmarkEnd w:id="1"/>
    </w:p>
    <w:p w:rsidR="004813EF" w:rsidRPr="001510C1" w:rsidRDefault="004813EF" w:rsidP="004D0091">
      <w:pPr>
        <w:pStyle w:val="BodyText"/>
        <w:rPr>
          <w:rFonts w:asciiTheme="minorHAnsi" w:hAnsiTheme="minorHAnsi" w:cstheme="minorHAnsi"/>
        </w:rPr>
      </w:pPr>
    </w:p>
    <w:p w:rsidR="004813EF" w:rsidRPr="001510C1" w:rsidRDefault="004D0091" w:rsidP="00AC1239">
      <w:pPr>
        <w:pStyle w:val="BodyText"/>
        <w:tabs>
          <w:tab w:val="left" w:pos="1414"/>
        </w:tabs>
        <w:outlineLvl w:val="1"/>
        <w:rPr>
          <w:rStyle w:val="Emphasis"/>
        </w:rPr>
      </w:pPr>
      <w:bookmarkStart w:id="2" w:name="_Toc388951312"/>
      <w:r w:rsidRPr="001510C1">
        <w:rPr>
          <w:rStyle w:val="Emphasis"/>
        </w:rPr>
        <w:t xml:space="preserve">Overview </w:t>
      </w:r>
      <w:r w:rsidR="008114C0" w:rsidRPr="001510C1">
        <w:rPr>
          <w:rStyle w:val="Emphasis"/>
        </w:rPr>
        <w:t>Statement</w:t>
      </w:r>
      <w:bookmarkEnd w:id="2"/>
    </w:p>
    <w:p w:rsidR="004D0091" w:rsidRPr="000B7F49" w:rsidRDefault="004D0091" w:rsidP="004D0091">
      <w:pPr>
        <w:pStyle w:val="BodyText"/>
        <w:tabs>
          <w:tab w:val="left" w:pos="1414"/>
        </w:tabs>
        <w:rPr>
          <w:rFonts w:asciiTheme="minorHAnsi" w:hAnsiTheme="minorHAnsi" w:cstheme="minorHAnsi"/>
        </w:rPr>
      </w:pPr>
    </w:p>
    <w:p w:rsidR="00C33C67" w:rsidRDefault="008114C0" w:rsidP="004D0091">
      <w:pPr>
        <w:pStyle w:val="BodyText"/>
        <w:tabs>
          <w:tab w:val="left" w:pos="1414"/>
        </w:tabs>
        <w:rPr>
          <w:rFonts w:asciiTheme="minorHAnsi" w:hAnsiTheme="minorHAnsi" w:cstheme="minorHAnsi"/>
        </w:rPr>
      </w:pPr>
      <w:r w:rsidRPr="001510C1">
        <w:rPr>
          <w:rFonts w:asciiTheme="minorHAnsi" w:hAnsiTheme="minorHAnsi" w:cstheme="minorHAnsi"/>
        </w:rPr>
        <w:t>The</w:t>
      </w:r>
      <w:r w:rsidRPr="000B7F49">
        <w:rPr>
          <w:rFonts w:asciiTheme="minorHAnsi" w:hAnsiTheme="minorHAnsi" w:cstheme="minorHAnsi"/>
          <w:b/>
        </w:rPr>
        <w:t xml:space="preserve"> </w:t>
      </w:r>
      <w:r w:rsidR="00F5701E" w:rsidRPr="000B7F49">
        <w:rPr>
          <w:rFonts w:asciiTheme="minorHAnsi" w:hAnsiTheme="minorHAnsi" w:cstheme="minorHAnsi"/>
          <w:b/>
        </w:rPr>
        <w:t>Charlotte Curling Association</w:t>
      </w:r>
      <w:r w:rsidR="004D0091">
        <w:rPr>
          <w:rFonts w:asciiTheme="minorHAnsi" w:hAnsiTheme="minorHAnsi" w:cstheme="minorHAnsi"/>
          <w:b/>
        </w:rPr>
        <w:t xml:space="preserve"> </w:t>
      </w:r>
      <w:r w:rsidRPr="000B7F49">
        <w:rPr>
          <w:rFonts w:asciiTheme="minorHAnsi" w:hAnsiTheme="minorHAnsi" w:cstheme="minorHAnsi"/>
          <w:b/>
        </w:rPr>
        <w:t>(</w:t>
      </w:r>
      <w:r w:rsidR="00F5701E" w:rsidRPr="000B7F49">
        <w:rPr>
          <w:rFonts w:asciiTheme="minorHAnsi" w:hAnsiTheme="minorHAnsi" w:cstheme="minorHAnsi"/>
          <w:b/>
        </w:rPr>
        <w:t>CCA</w:t>
      </w:r>
      <w:r w:rsidRPr="000B7F49">
        <w:rPr>
          <w:rFonts w:asciiTheme="minorHAnsi" w:hAnsiTheme="minorHAnsi" w:cstheme="minorHAnsi"/>
          <w:b/>
        </w:rPr>
        <w:t>)</w:t>
      </w:r>
      <w:r w:rsidRPr="000B7F49">
        <w:rPr>
          <w:rFonts w:asciiTheme="minorHAnsi" w:hAnsiTheme="minorHAnsi" w:cstheme="minorHAnsi"/>
        </w:rPr>
        <w:t xml:space="preserve"> is a </w:t>
      </w:r>
      <w:r w:rsidR="00027C46">
        <w:rPr>
          <w:rFonts w:asciiTheme="minorHAnsi" w:hAnsiTheme="minorHAnsi" w:cstheme="minorHAnsi"/>
        </w:rPr>
        <w:t>501(c</w:t>
      </w:r>
      <w:proofErr w:type="gramStart"/>
      <w:r w:rsidR="00027C46">
        <w:rPr>
          <w:rFonts w:asciiTheme="minorHAnsi" w:hAnsiTheme="minorHAnsi" w:cstheme="minorHAnsi"/>
        </w:rPr>
        <w:t>)(</w:t>
      </w:r>
      <w:proofErr w:type="gramEnd"/>
      <w:r w:rsidR="00027C46">
        <w:rPr>
          <w:rFonts w:asciiTheme="minorHAnsi" w:hAnsiTheme="minorHAnsi" w:cstheme="minorHAnsi"/>
        </w:rPr>
        <w:t>3) not-for-profit organization founded in</w:t>
      </w:r>
      <w:r w:rsidR="00006C6C">
        <w:rPr>
          <w:rFonts w:asciiTheme="minorHAnsi" w:hAnsiTheme="minorHAnsi" w:cstheme="minorHAnsi"/>
        </w:rPr>
        <w:t xml:space="preserve"> Charlotte, NC, in</w:t>
      </w:r>
      <w:r w:rsidR="00027C46">
        <w:rPr>
          <w:rFonts w:asciiTheme="minorHAnsi" w:hAnsiTheme="minorHAnsi" w:cstheme="minorHAnsi"/>
        </w:rPr>
        <w:t xml:space="preserve"> 2010</w:t>
      </w:r>
      <w:r w:rsidRPr="000B7F49">
        <w:rPr>
          <w:rFonts w:asciiTheme="minorHAnsi" w:hAnsiTheme="minorHAnsi" w:cstheme="minorHAnsi"/>
        </w:rPr>
        <w:t xml:space="preserve"> by individuals interested in the </w:t>
      </w:r>
      <w:r w:rsidR="00027C46">
        <w:rPr>
          <w:rFonts w:asciiTheme="minorHAnsi" w:hAnsiTheme="minorHAnsi" w:cstheme="minorHAnsi"/>
        </w:rPr>
        <w:t xml:space="preserve">Olympic ice </w:t>
      </w:r>
      <w:r w:rsidRPr="000B7F49">
        <w:rPr>
          <w:rFonts w:asciiTheme="minorHAnsi" w:hAnsiTheme="minorHAnsi" w:cstheme="minorHAnsi"/>
        </w:rPr>
        <w:t>sport of curling</w:t>
      </w:r>
      <w:r w:rsidR="00027C46">
        <w:rPr>
          <w:rFonts w:asciiTheme="minorHAnsi" w:hAnsiTheme="minorHAnsi" w:cstheme="minorHAnsi"/>
        </w:rPr>
        <w:t xml:space="preserve">.  </w:t>
      </w:r>
      <w:r w:rsidR="005D09C4">
        <w:rPr>
          <w:rFonts w:asciiTheme="minorHAnsi" w:hAnsiTheme="minorHAnsi" w:cstheme="minorHAnsi"/>
        </w:rPr>
        <w:t>F</w:t>
      </w:r>
      <w:r w:rsidR="00027C46">
        <w:rPr>
          <w:rFonts w:asciiTheme="minorHAnsi" w:hAnsiTheme="minorHAnsi" w:cstheme="minorHAnsi"/>
        </w:rPr>
        <w:t>ollowing</w:t>
      </w:r>
      <w:r w:rsidRPr="000B7F49">
        <w:rPr>
          <w:rFonts w:asciiTheme="minorHAnsi" w:hAnsiTheme="minorHAnsi" w:cstheme="minorHAnsi"/>
        </w:rPr>
        <w:t xml:space="preserve"> the Vancouver Winter Olympic Games</w:t>
      </w:r>
      <w:r w:rsidR="005D09C4">
        <w:rPr>
          <w:rFonts w:asciiTheme="minorHAnsi" w:hAnsiTheme="minorHAnsi" w:cstheme="minorHAnsi"/>
        </w:rPr>
        <w:t xml:space="preserve">, three couples </w:t>
      </w:r>
      <w:r w:rsidR="00006C6C">
        <w:rPr>
          <w:rFonts w:asciiTheme="minorHAnsi" w:hAnsiTheme="minorHAnsi" w:cstheme="minorHAnsi"/>
        </w:rPr>
        <w:t>began</w:t>
      </w:r>
      <w:r w:rsidR="005D09C4">
        <w:rPr>
          <w:rFonts w:asciiTheme="minorHAnsi" w:hAnsiTheme="minorHAnsi" w:cstheme="minorHAnsi"/>
        </w:rPr>
        <w:t xml:space="preserve"> the organization, which </w:t>
      </w:r>
      <w:r w:rsidR="00006C6C">
        <w:rPr>
          <w:rFonts w:asciiTheme="minorHAnsi" w:hAnsiTheme="minorHAnsi" w:cstheme="minorHAnsi"/>
        </w:rPr>
        <w:t>was then and is currently</w:t>
      </w:r>
      <w:r w:rsidR="005D09C4">
        <w:rPr>
          <w:rFonts w:asciiTheme="minorHAnsi" w:hAnsiTheme="minorHAnsi" w:cstheme="minorHAnsi"/>
        </w:rPr>
        <w:t xml:space="preserve"> the only curling club in the Charlotte area.</w:t>
      </w:r>
      <w:r w:rsidRPr="000B7F49">
        <w:rPr>
          <w:rFonts w:asciiTheme="minorHAnsi" w:hAnsiTheme="minorHAnsi" w:cstheme="minorHAnsi"/>
        </w:rPr>
        <w:t xml:space="preserve">  One couple provided </w:t>
      </w:r>
      <w:r w:rsidR="004D0091" w:rsidRPr="000B7F49">
        <w:rPr>
          <w:rFonts w:asciiTheme="minorHAnsi" w:hAnsiTheme="minorHAnsi" w:cstheme="minorHAnsi"/>
        </w:rPr>
        <w:t>startup</w:t>
      </w:r>
      <w:r w:rsidRPr="000B7F49">
        <w:rPr>
          <w:rFonts w:asciiTheme="minorHAnsi" w:hAnsiTheme="minorHAnsi" w:cstheme="minorHAnsi"/>
        </w:rPr>
        <w:t xml:space="preserve"> funds, and</w:t>
      </w:r>
      <w:r w:rsidR="00027C46">
        <w:rPr>
          <w:rFonts w:asciiTheme="minorHAnsi" w:hAnsiTheme="minorHAnsi" w:cstheme="minorHAnsi"/>
        </w:rPr>
        <w:t>,</w:t>
      </w:r>
      <w:r w:rsidRPr="000B7F49">
        <w:rPr>
          <w:rFonts w:asciiTheme="minorHAnsi" w:hAnsiTheme="minorHAnsi" w:cstheme="minorHAnsi"/>
        </w:rPr>
        <w:t xml:space="preserve"> with assistance from the Gr</w:t>
      </w:r>
      <w:r w:rsidR="008B119F">
        <w:rPr>
          <w:rFonts w:asciiTheme="minorHAnsi" w:hAnsiTheme="minorHAnsi" w:cstheme="minorHAnsi"/>
        </w:rPr>
        <w:t>and National Curling Club</w:t>
      </w:r>
      <w:r w:rsidRPr="000B7F49">
        <w:rPr>
          <w:rFonts w:asciiTheme="minorHAnsi" w:hAnsiTheme="minorHAnsi" w:cstheme="minorHAnsi"/>
        </w:rPr>
        <w:t xml:space="preserve">, the regional governing </w:t>
      </w:r>
      <w:r w:rsidR="00C33C67" w:rsidRPr="000B7F49">
        <w:rPr>
          <w:rFonts w:asciiTheme="minorHAnsi" w:hAnsiTheme="minorHAnsi" w:cstheme="minorHAnsi"/>
        </w:rPr>
        <w:t>body,</w:t>
      </w:r>
      <w:r w:rsidRPr="000B7F49">
        <w:rPr>
          <w:rFonts w:asciiTheme="minorHAnsi" w:hAnsiTheme="minorHAnsi" w:cstheme="minorHAnsi"/>
        </w:rPr>
        <w:t xml:space="preserve"> secured </w:t>
      </w:r>
      <w:r w:rsidR="00027C46">
        <w:rPr>
          <w:rFonts w:asciiTheme="minorHAnsi" w:hAnsiTheme="minorHAnsi" w:cstheme="minorHAnsi"/>
        </w:rPr>
        <w:t>granite</w:t>
      </w:r>
      <w:r w:rsidRPr="000B7F49">
        <w:rPr>
          <w:rFonts w:asciiTheme="minorHAnsi" w:hAnsiTheme="minorHAnsi" w:cstheme="minorHAnsi"/>
        </w:rPr>
        <w:t xml:space="preserve"> stones </w:t>
      </w:r>
      <w:r w:rsidR="005A7D93" w:rsidRPr="000B7F49">
        <w:rPr>
          <w:rFonts w:asciiTheme="minorHAnsi" w:hAnsiTheme="minorHAnsi" w:cstheme="minorHAnsi"/>
        </w:rPr>
        <w:t xml:space="preserve">and other equipment required </w:t>
      </w:r>
      <w:r w:rsidR="00027C46">
        <w:rPr>
          <w:rFonts w:asciiTheme="minorHAnsi" w:hAnsiTheme="minorHAnsi" w:cstheme="minorHAnsi"/>
        </w:rPr>
        <w:t>to play the game.</w:t>
      </w:r>
      <w:r w:rsidR="005D09C4">
        <w:rPr>
          <w:rFonts w:asciiTheme="minorHAnsi" w:hAnsiTheme="minorHAnsi" w:cstheme="minorHAnsi"/>
        </w:rPr>
        <w:t xml:space="preserve">  The founding members began to promote and teach the sport, which involves two teams of four attempting to </w:t>
      </w:r>
      <w:r w:rsidR="005D09C4" w:rsidRPr="005D09C4">
        <w:rPr>
          <w:rFonts w:asciiTheme="minorHAnsi" w:hAnsiTheme="minorHAnsi" w:cstheme="minorHAnsi"/>
        </w:rPr>
        <w:t xml:space="preserve">score the most points by delivering </w:t>
      </w:r>
      <w:r w:rsidR="005D09C4">
        <w:rPr>
          <w:rFonts w:asciiTheme="minorHAnsi" w:hAnsiTheme="minorHAnsi" w:cstheme="minorHAnsi"/>
        </w:rPr>
        <w:t>their</w:t>
      </w:r>
      <w:r w:rsidR="005D09C4" w:rsidRPr="005D09C4">
        <w:rPr>
          <w:rFonts w:asciiTheme="minorHAnsi" w:hAnsiTheme="minorHAnsi" w:cstheme="minorHAnsi"/>
        </w:rPr>
        <w:t xml:space="preserve"> curling stones closest to the cent</w:t>
      </w:r>
      <w:r w:rsidR="005D09C4">
        <w:rPr>
          <w:rFonts w:asciiTheme="minorHAnsi" w:hAnsiTheme="minorHAnsi" w:cstheme="minorHAnsi"/>
        </w:rPr>
        <w:t>er</w:t>
      </w:r>
      <w:r w:rsidR="005D09C4" w:rsidRPr="005D09C4">
        <w:rPr>
          <w:rFonts w:asciiTheme="minorHAnsi" w:hAnsiTheme="minorHAnsi" w:cstheme="minorHAnsi"/>
        </w:rPr>
        <w:t xml:space="preserve"> of a targe</w:t>
      </w:r>
      <w:r w:rsidR="005D09C4">
        <w:rPr>
          <w:rFonts w:asciiTheme="minorHAnsi" w:hAnsiTheme="minorHAnsi" w:cstheme="minorHAnsi"/>
        </w:rPr>
        <w:t>t at the opposite end of the ice.  Currently, the organization consists of approximatel</w:t>
      </w:r>
      <w:r w:rsidR="007D75CF">
        <w:rPr>
          <w:rFonts w:asciiTheme="minorHAnsi" w:hAnsiTheme="minorHAnsi" w:cstheme="minorHAnsi"/>
        </w:rPr>
        <w:t>y 100 members.</w:t>
      </w:r>
    </w:p>
    <w:p w:rsidR="005D09C4" w:rsidRPr="000B7F49" w:rsidRDefault="005D09C4" w:rsidP="004D0091">
      <w:pPr>
        <w:pStyle w:val="BodyText"/>
        <w:tabs>
          <w:tab w:val="left" w:pos="1414"/>
        </w:tabs>
        <w:rPr>
          <w:rFonts w:asciiTheme="minorHAnsi" w:hAnsiTheme="minorHAnsi" w:cstheme="minorHAnsi"/>
        </w:rPr>
      </w:pPr>
    </w:p>
    <w:p w:rsidR="00C33C67" w:rsidRPr="000B7F49" w:rsidRDefault="00672FD7" w:rsidP="004D0091">
      <w:pPr>
        <w:pStyle w:val="BodyText"/>
        <w:tabs>
          <w:tab w:val="left" w:pos="1414"/>
        </w:tabs>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sidR="00C33C67" w:rsidRPr="000B7F49">
        <w:rPr>
          <w:rFonts w:asciiTheme="minorHAnsi" w:hAnsiTheme="minorHAnsi" w:cstheme="minorHAnsi"/>
        </w:rPr>
        <w:t xml:space="preserve"> has been operating for the past four years by renting ice time, first at Pineville Ice House and cu</w:t>
      </w:r>
      <w:r w:rsidR="007D75CF">
        <w:rPr>
          <w:rFonts w:asciiTheme="minorHAnsi" w:hAnsiTheme="minorHAnsi" w:cstheme="minorHAnsi"/>
        </w:rPr>
        <w:t>rrently at the Extreme Ice Cent</w:t>
      </w:r>
      <w:r w:rsidR="00C33C67" w:rsidRPr="000B7F49">
        <w:rPr>
          <w:rFonts w:asciiTheme="minorHAnsi" w:hAnsiTheme="minorHAnsi" w:cstheme="minorHAnsi"/>
        </w:rPr>
        <w:t>e</w:t>
      </w:r>
      <w:r w:rsidR="007D75CF">
        <w:rPr>
          <w:rFonts w:asciiTheme="minorHAnsi" w:hAnsiTheme="minorHAnsi" w:cstheme="minorHAnsi"/>
        </w:rPr>
        <w:t xml:space="preserve">r in Indian Trail, NC.  </w:t>
      </w:r>
      <w:r w:rsidR="00044512">
        <w:rPr>
          <w:rFonts w:asciiTheme="minorHAnsi" w:hAnsiTheme="minorHAnsi" w:cstheme="minorHAnsi"/>
        </w:rPr>
        <w:t>Ice time has been limited d</w:t>
      </w:r>
      <w:r w:rsidR="007D75CF">
        <w:rPr>
          <w:rFonts w:asciiTheme="minorHAnsi" w:hAnsiTheme="minorHAnsi" w:cstheme="minorHAnsi"/>
        </w:rPr>
        <w:t>ue to</w:t>
      </w:r>
      <w:r w:rsidR="00962C5D">
        <w:rPr>
          <w:rFonts w:asciiTheme="minorHAnsi" w:hAnsiTheme="minorHAnsi" w:cstheme="minorHAnsi"/>
        </w:rPr>
        <w:t xml:space="preserve"> commitments to </w:t>
      </w:r>
      <w:r w:rsidR="00C33C67" w:rsidRPr="000B7F49">
        <w:rPr>
          <w:rFonts w:asciiTheme="minorHAnsi" w:hAnsiTheme="minorHAnsi" w:cstheme="minorHAnsi"/>
        </w:rPr>
        <w:t>other recreational ice sports</w:t>
      </w:r>
      <w:r w:rsidR="005D09C4">
        <w:rPr>
          <w:rFonts w:asciiTheme="minorHAnsi" w:hAnsiTheme="minorHAnsi" w:cstheme="minorHAnsi"/>
        </w:rPr>
        <w:t xml:space="preserve">, </w:t>
      </w:r>
      <w:r w:rsidR="00044512">
        <w:rPr>
          <w:rFonts w:asciiTheme="minorHAnsi" w:hAnsiTheme="minorHAnsi" w:cstheme="minorHAnsi"/>
        </w:rPr>
        <w:t xml:space="preserve">which hinders the organization’s development of youth leagues, disabled leagues, and other programs vital to its mission.  </w:t>
      </w:r>
      <w:r w:rsidR="007D75CF">
        <w:rPr>
          <w:rFonts w:asciiTheme="minorHAnsi" w:hAnsiTheme="minorHAnsi" w:cstheme="minorHAnsi"/>
        </w:rPr>
        <w:t xml:space="preserve">This lack of availability combined with </w:t>
      </w:r>
      <w:r w:rsidR="00044512">
        <w:rPr>
          <w:rFonts w:asciiTheme="minorHAnsi" w:hAnsiTheme="minorHAnsi" w:cstheme="minorHAnsi"/>
        </w:rPr>
        <w:t xml:space="preserve">less-than-ideal </w:t>
      </w:r>
      <w:r w:rsidR="005D09C4">
        <w:rPr>
          <w:rFonts w:asciiTheme="minorHAnsi" w:hAnsiTheme="minorHAnsi" w:cstheme="minorHAnsi"/>
        </w:rPr>
        <w:t>playing</w:t>
      </w:r>
      <w:r w:rsidR="003552C4" w:rsidRPr="000B7F49">
        <w:rPr>
          <w:rFonts w:asciiTheme="minorHAnsi" w:hAnsiTheme="minorHAnsi" w:cstheme="minorHAnsi"/>
        </w:rPr>
        <w:t xml:space="preserve"> conditions</w:t>
      </w:r>
      <w:r w:rsidR="00962C5D">
        <w:rPr>
          <w:rFonts w:asciiTheme="minorHAnsi" w:hAnsiTheme="minorHAnsi" w:cstheme="minorHAnsi"/>
        </w:rPr>
        <w:t>,</w:t>
      </w:r>
      <w:r w:rsidR="003552C4" w:rsidRPr="000B7F49">
        <w:rPr>
          <w:rFonts w:asciiTheme="minorHAnsi" w:hAnsiTheme="minorHAnsi" w:cstheme="minorHAnsi"/>
        </w:rPr>
        <w:t xml:space="preserve"> </w:t>
      </w:r>
      <w:r w:rsidR="005D09C4">
        <w:rPr>
          <w:rFonts w:asciiTheme="minorHAnsi" w:hAnsiTheme="minorHAnsi" w:cstheme="minorHAnsi"/>
        </w:rPr>
        <w:t>resulting from</w:t>
      </w:r>
      <w:r w:rsidR="003552C4" w:rsidRPr="000B7F49">
        <w:rPr>
          <w:rFonts w:asciiTheme="minorHAnsi" w:hAnsiTheme="minorHAnsi" w:cstheme="minorHAnsi"/>
        </w:rPr>
        <w:t xml:space="preserve"> use of an ice surface not dedicated to curling</w:t>
      </w:r>
      <w:r w:rsidR="00962C5D">
        <w:rPr>
          <w:rFonts w:asciiTheme="minorHAnsi" w:hAnsiTheme="minorHAnsi" w:cstheme="minorHAnsi"/>
        </w:rPr>
        <w:t>,</w:t>
      </w:r>
      <w:r w:rsidR="00044512">
        <w:rPr>
          <w:rFonts w:asciiTheme="minorHAnsi" w:hAnsiTheme="minorHAnsi" w:cstheme="minorHAnsi"/>
        </w:rPr>
        <w:t xml:space="preserve"> has prompted</w:t>
      </w:r>
      <w:r w:rsidR="003552C4" w:rsidRPr="000B7F49">
        <w:rPr>
          <w:rFonts w:asciiTheme="minorHAnsi" w:hAnsiTheme="minorHAnsi" w:cstheme="minorHAnsi"/>
        </w:rPr>
        <w:t xml:space="preserve"> </w:t>
      </w:r>
      <w:r w:rsidR="00044512">
        <w:rPr>
          <w:rFonts w:asciiTheme="minorHAnsi" w:hAnsiTheme="minorHAnsi" w:cstheme="minorHAnsi"/>
        </w:rPr>
        <w:t xml:space="preserve">the </w:t>
      </w:r>
      <w:r w:rsidR="00F5701E" w:rsidRPr="000B7F49">
        <w:rPr>
          <w:rFonts w:asciiTheme="minorHAnsi" w:hAnsiTheme="minorHAnsi" w:cstheme="minorHAnsi"/>
        </w:rPr>
        <w:t>CCA</w:t>
      </w:r>
      <w:r w:rsidR="00044512">
        <w:rPr>
          <w:rFonts w:asciiTheme="minorHAnsi" w:hAnsiTheme="minorHAnsi" w:cstheme="minorHAnsi"/>
        </w:rPr>
        <w:t xml:space="preserve"> </w:t>
      </w:r>
      <w:r w:rsidR="003552C4" w:rsidRPr="000B7F49">
        <w:rPr>
          <w:rFonts w:asciiTheme="minorHAnsi" w:hAnsiTheme="minorHAnsi" w:cstheme="minorHAnsi"/>
        </w:rPr>
        <w:t xml:space="preserve">to build a dedicated </w:t>
      </w:r>
      <w:r w:rsidR="005D09C4">
        <w:rPr>
          <w:rFonts w:asciiTheme="minorHAnsi" w:hAnsiTheme="minorHAnsi" w:cstheme="minorHAnsi"/>
        </w:rPr>
        <w:t>curling</w:t>
      </w:r>
      <w:r w:rsidR="003552C4" w:rsidRPr="000B7F49">
        <w:rPr>
          <w:rFonts w:asciiTheme="minorHAnsi" w:hAnsiTheme="minorHAnsi" w:cstheme="minorHAnsi"/>
        </w:rPr>
        <w:t xml:space="preserve"> facility within the Charlotte area.</w:t>
      </w:r>
      <w:r w:rsidR="00F5701E" w:rsidRPr="000B7F49">
        <w:rPr>
          <w:rFonts w:asciiTheme="minorHAnsi" w:hAnsiTheme="minorHAnsi" w:cstheme="minorHAnsi"/>
        </w:rPr>
        <w:t xml:space="preserve">  Land has now been purchased for this purpose at 6525 Old State</w:t>
      </w:r>
      <w:r w:rsidR="005D09C4">
        <w:rPr>
          <w:rFonts w:asciiTheme="minorHAnsi" w:hAnsiTheme="minorHAnsi" w:cstheme="minorHAnsi"/>
        </w:rPr>
        <w:t>sville Road, Charlotte, NC 28269, with the goal of opening the facility by November 1, 2014.</w:t>
      </w:r>
    </w:p>
    <w:p w:rsidR="004813EF" w:rsidRPr="000B7F49" w:rsidRDefault="004813EF" w:rsidP="004D0091">
      <w:pPr>
        <w:pStyle w:val="BodyText"/>
        <w:rPr>
          <w:rFonts w:asciiTheme="minorHAnsi" w:hAnsiTheme="minorHAnsi" w:cstheme="minorHAnsi"/>
        </w:rPr>
      </w:pPr>
    </w:p>
    <w:p w:rsidR="004813EF" w:rsidRPr="001510C1" w:rsidRDefault="001510C1" w:rsidP="00AC1239">
      <w:pPr>
        <w:pStyle w:val="BodyText"/>
        <w:tabs>
          <w:tab w:val="left" w:pos="1414"/>
        </w:tabs>
        <w:outlineLvl w:val="1"/>
        <w:rPr>
          <w:rStyle w:val="Emphasis"/>
        </w:rPr>
      </w:pPr>
      <w:bookmarkStart w:id="3" w:name="_Toc388951313"/>
      <w:r w:rsidRPr="001510C1">
        <w:rPr>
          <w:rStyle w:val="Emphasis"/>
        </w:rPr>
        <w:t>Mission Statement</w:t>
      </w:r>
      <w:r w:rsidR="007944AA">
        <w:rPr>
          <w:rStyle w:val="Emphasis"/>
        </w:rPr>
        <w:t xml:space="preserve"> and Purpose</w:t>
      </w:r>
      <w:bookmarkEnd w:id="3"/>
    </w:p>
    <w:p w:rsidR="005A7D93" w:rsidRPr="000B7F49" w:rsidRDefault="005A7D93" w:rsidP="004D0091">
      <w:pPr>
        <w:pStyle w:val="BodyText"/>
        <w:tabs>
          <w:tab w:val="left" w:pos="1414"/>
        </w:tabs>
        <w:rPr>
          <w:rFonts w:asciiTheme="minorHAnsi" w:hAnsiTheme="minorHAnsi" w:cstheme="minorHAnsi"/>
        </w:rPr>
      </w:pPr>
    </w:p>
    <w:p w:rsidR="001510C1" w:rsidRDefault="005A7D93" w:rsidP="004D0091">
      <w:pPr>
        <w:pStyle w:val="BodyText"/>
        <w:tabs>
          <w:tab w:val="left" w:pos="1414"/>
        </w:tabs>
        <w:rPr>
          <w:rFonts w:asciiTheme="minorHAnsi" w:hAnsiTheme="minorHAnsi" w:cstheme="minorHAnsi"/>
          <w:bCs/>
          <w:lang w:bidi="ar-SA"/>
        </w:rPr>
      </w:pPr>
      <w:r w:rsidRPr="001510C1">
        <w:rPr>
          <w:rFonts w:asciiTheme="minorHAnsi" w:hAnsiTheme="minorHAnsi" w:cstheme="minorHAnsi"/>
          <w:bCs/>
          <w:lang w:bidi="ar-SA"/>
        </w:rPr>
        <w:t xml:space="preserve">The mission of the </w:t>
      </w:r>
      <w:r w:rsidR="00F5701E" w:rsidRPr="001510C1">
        <w:rPr>
          <w:rFonts w:asciiTheme="minorHAnsi" w:hAnsiTheme="minorHAnsi" w:cstheme="minorHAnsi"/>
          <w:bCs/>
          <w:lang w:bidi="ar-SA"/>
        </w:rPr>
        <w:t>Charlotte Curling Association</w:t>
      </w:r>
      <w:r w:rsidRPr="001510C1">
        <w:rPr>
          <w:rFonts w:asciiTheme="minorHAnsi" w:hAnsiTheme="minorHAnsi" w:cstheme="minorHAnsi"/>
          <w:bCs/>
          <w:lang w:bidi="ar-SA"/>
        </w:rPr>
        <w:t xml:space="preserve"> is </w:t>
      </w:r>
      <w:r w:rsidR="001510C1" w:rsidRPr="00672FD7">
        <w:rPr>
          <w:rFonts w:asciiTheme="minorHAnsi" w:hAnsiTheme="minorHAnsi" w:cstheme="minorHAnsi"/>
          <w:bCs/>
          <w:lang w:bidi="ar-SA"/>
        </w:rPr>
        <w:t>to increase awareness of and participation in the sport of curling and to promote the spirit of curling in the Greater Charlotte community.</w:t>
      </w:r>
    </w:p>
    <w:p w:rsidR="001510C1" w:rsidRDefault="001510C1" w:rsidP="004D0091">
      <w:pPr>
        <w:pStyle w:val="BodyText"/>
        <w:tabs>
          <w:tab w:val="left" w:pos="1414"/>
        </w:tabs>
        <w:rPr>
          <w:rFonts w:asciiTheme="minorHAnsi" w:hAnsiTheme="minorHAnsi" w:cstheme="minorHAnsi"/>
          <w:bCs/>
          <w:lang w:bidi="ar-SA"/>
        </w:rPr>
      </w:pPr>
    </w:p>
    <w:p w:rsidR="005A7D93" w:rsidRPr="001510C1" w:rsidRDefault="005A7D93" w:rsidP="004D0091">
      <w:pPr>
        <w:pStyle w:val="BodyText"/>
        <w:tabs>
          <w:tab w:val="left" w:pos="1414"/>
        </w:tabs>
        <w:rPr>
          <w:rFonts w:asciiTheme="minorHAnsi" w:hAnsiTheme="minorHAnsi" w:cstheme="minorHAnsi"/>
          <w:lang w:bidi="ar-SA"/>
        </w:rPr>
      </w:pPr>
      <w:r w:rsidRPr="001510C1">
        <w:rPr>
          <w:rFonts w:asciiTheme="minorHAnsi" w:hAnsiTheme="minorHAnsi" w:cstheme="minorHAnsi"/>
          <w:bCs/>
          <w:lang w:bidi="ar-SA"/>
        </w:rPr>
        <w:t>By providing a first class sporting experience</w:t>
      </w:r>
      <w:r w:rsidR="001510C1">
        <w:rPr>
          <w:rFonts w:asciiTheme="minorHAnsi" w:hAnsiTheme="minorHAnsi" w:cstheme="minorHAnsi"/>
          <w:bCs/>
          <w:lang w:bidi="ar-SA"/>
        </w:rPr>
        <w:t xml:space="preserve"> guided by the positive and motivating spirit of curling</w:t>
      </w:r>
      <w:r w:rsidRPr="001510C1">
        <w:rPr>
          <w:rFonts w:asciiTheme="minorHAnsi" w:hAnsiTheme="minorHAnsi" w:cstheme="minorHAnsi"/>
          <w:bCs/>
          <w:lang w:bidi="ar-SA"/>
        </w:rPr>
        <w:t xml:space="preserve">, </w:t>
      </w:r>
      <w:r w:rsidR="00672FD7">
        <w:rPr>
          <w:rFonts w:asciiTheme="minorHAnsi" w:hAnsiTheme="minorHAnsi" w:cstheme="minorHAnsi"/>
          <w:bCs/>
          <w:lang w:bidi="ar-SA"/>
        </w:rPr>
        <w:t>the CCA</w:t>
      </w:r>
      <w:r w:rsidRPr="001510C1">
        <w:rPr>
          <w:rFonts w:asciiTheme="minorHAnsi" w:hAnsiTheme="minorHAnsi" w:cstheme="minorHAnsi"/>
          <w:bCs/>
          <w:lang w:bidi="ar-SA"/>
        </w:rPr>
        <w:t xml:space="preserve"> will foster the growth of </w:t>
      </w:r>
      <w:r w:rsidR="001510C1">
        <w:rPr>
          <w:rFonts w:asciiTheme="minorHAnsi" w:hAnsiTheme="minorHAnsi" w:cstheme="minorHAnsi"/>
          <w:bCs/>
          <w:lang w:bidi="ar-SA"/>
        </w:rPr>
        <w:t>the sport</w:t>
      </w:r>
      <w:r w:rsidRPr="001510C1">
        <w:rPr>
          <w:rFonts w:asciiTheme="minorHAnsi" w:hAnsiTheme="minorHAnsi" w:cstheme="minorHAnsi"/>
          <w:bCs/>
          <w:lang w:bidi="ar-SA"/>
        </w:rPr>
        <w:t xml:space="preserve"> among members of the community</w:t>
      </w:r>
      <w:r w:rsidR="001510C1">
        <w:rPr>
          <w:rFonts w:asciiTheme="minorHAnsi" w:hAnsiTheme="minorHAnsi" w:cstheme="minorHAnsi"/>
          <w:bCs/>
          <w:lang w:bidi="ar-SA"/>
        </w:rPr>
        <w:t>,</w:t>
      </w:r>
      <w:r w:rsidRPr="001510C1">
        <w:rPr>
          <w:rFonts w:asciiTheme="minorHAnsi" w:hAnsiTheme="minorHAnsi" w:cstheme="minorHAnsi"/>
          <w:bCs/>
          <w:lang w:bidi="ar-SA"/>
        </w:rPr>
        <w:t xml:space="preserve"> including youth, adults,</w:t>
      </w:r>
      <w:r w:rsidR="00044512">
        <w:rPr>
          <w:rFonts w:asciiTheme="minorHAnsi" w:hAnsiTheme="minorHAnsi" w:cstheme="minorHAnsi"/>
          <w:bCs/>
          <w:lang w:bidi="ar-SA"/>
        </w:rPr>
        <w:t xml:space="preserve"> seniors,</w:t>
      </w:r>
      <w:r w:rsidRPr="001510C1">
        <w:rPr>
          <w:rFonts w:asciiTheme="minorHAnsi" w:hAnsiTheme="minorHAnsi" w:cstheme="minorHAnsi"/>
          <w:bCs/>
          <w:lang w:bidi="ar-SA"/>
        </w:rPr>
        <w:t xml:space="preserve"> and those with</w:t>
      </w:r>
      <w:r w:rsidR="00672FD7">
        <w:rPr>
          <w:rFonts w:asciiTheme="minorHAnsi" w:hAnsiTheme="minorHAnsi" w:cstheme="minorHAnsi"/>
          <w:bCs/>
          <w:lang w:bidi="ar-SA"/>
        </w:rPr>
        <w:t xml:space="preserve"> mental and physical challenges.  The organization will </w:t>
      </w:r>
      <w:r w:rsidR="00672FD7" w:rsidRPr="00672FD7">
        <w:rPr>
          <w:rFonts w:asciiTheme="minorHAnsi" w:hAnsiTheme="minorHAnsi" w:cstheme="minorHAnsi"/>
          <w:bCs/>
          <w:lang w:bidi="ar-SA"/>
        </w:rPr>
        <w:t>develop programs that lead to local, national, an</w:t>
      </w:r>
      <w:r w:rsidR="00672FD7">
        <w:rPr>
          <w:rFonts w:asciiTheme="minorHAnsi" w:hAnsiTheme="minorHAnsi" w:cstheme="minorHAnsi"/>
          <w:bCs/>
          <w:lang w:bidi="ar-SA"/>
        </w:rPr>
        <w:t xml:space="preserve">d international competition; </w:t>
      </w:r>
      <w:r w:rsidR="00672FD7" w:rsidRPr="00672FD7">
        <w:rPr>
          <w:rFonts w:asciiTheme="minorHAnsi" w:hAnsiTheme="minorHAnsi" w:cstheme="minorHAnsi"/>
          <w:bCs/>
          <w:lang w:bidi="ar-SA"/>
        </w:rPr>
        <w:t>coordinate and develop interscholastic competiti</w:t>
      </w:r>
      <w:r w:rsidR="00672FD7">
        <w:rPr>
          <w:rFonts w:asciiTheme="minorHAnsi" w:hAnsiTheme="minorHAnsi" w:cstheme="minorHAnsi"/>
          <w:bCs/>
          <w:lang w:bidi="ar-SA"/>
        </w:rPr>
        <w:t>on; and create</w:t>
      </w:r>
      <w:r w:rsidR="00672FD7" w:rsidRPr="00672FD7">
        <w:rPr>
          <w:rFonts w:asciiTheme="minorHAnsi" w:hAnsiTheme="minorHAnsi" w:cstheme="minorHAnsi"/>
          <w:bCs/>
          <w:lang w:bidi="ar-SA"/>
        </w:rPr>
        <w:t xml:space="preserve"> public awareness and appreciation for the sport.</w:t>
      </w:r>
    </w:p>
    <w:p w:rsidR="005A7D93" w:rsidRPr="000B7F49" w:rsidRDefault="005A7D93" w:rsidP="004D0091">
      <w:pPr>
        <w:pStyle w:val="BodyText"/>
        <w:tabs>
          <w:tab w:val="left" w:pos="1414"/>
        </w:tabs>
        <w:rPr>
          <w:rFonts w:asciiTheme="minorHAnsi" w:hAnsiTheme="minorHAnsi" w:cstheme="minorHAnsi"/>
        </w:rPr>
      </w:pPr>
    </w:p>
    <w:p w:rsidR="004813EF" w:rsidRPr="001510C1" w:rsidRDefault="005A7D93" w:rsidP="00AC1239">
      <w:pPr>
        <w:pStyle w:val="BodyText"/>
        <w:tabs>
          <w:tab w:val="left" w:pos="1414"/>
        </w:tabs>
        <w:outlineLvl w:val="1"/>
        <w:rPr>
          <w:rStyle w:val="Emphasis"/>
          <w:rFonts w:cstheme="minorHAnsi"/>
        </w:rPr>
      </w:pPr>
      <w:bookmarkStart w:id="4" w:name="_Toc388951314"/>
      <w:r w:rsidRPr="001510C1">
        <w:rPr>
          <w:rStyle w:val="Emphasis"/>
          <w:rFonts w:cstheme="minorHAnsi"/>
        </w:rPr>
        <w:t>Business</w:t>
      </w:r>
      <w:r w:rsidR="001510C1" w:rsidRPr="001510C1">
        <w:rPr>
          <w:rStyle w:val="Emphasis"/>
          <w:rFonts w:cstheme="minorHAnsi"/>
        </w:rPr>
        <w:t xml:space="preserve"> </w:t>
      </w:r>
      <w:r w:rsidR="00BB3E9E">
        <w:rPr>
          <w:rStyle w:val="Emphasis"/>
          <w:rFonts w:cstheme="minorHAnsi"/>
        </w:rPr>
        <w:t xml:space="preserve">and Organizational </w:t>
      </w:r>
      <w:r w:rsidR="001510C1" w:rsidRPr="001510C1">
        <w:rPr>
          <w:rStyle w:val="Emphasis"/>
          <w:rFonts w:cstheme="minorHAnsi"/>
        </w:rPr>
        <w:t>Structure</w:t>
      </w:r>
      <w:bookmarkEnd w:id="4"/>
    </w:p>
    <w:p w:rsidR="005A7D93" w:rsidRPr="000B7F49" w:rsidRDefault="005A7D93" w:rsidP="004D0091">
      <w:pPr>
        <w:pStyle w:val="BodyText"/>
        <w:tabs>
          <w:tab w:val="left" w:pos="1414"/>
        </w:tabs>
        <w:rPr>
          <w:rFonts w:asciiTheme="minorHAnsi" w:hAnsiTheme="minorHAnsi" w:cstheme="minorHAnsi"/>
        </w:rPr>
      </w:pPr>
    </w:p>
    <w:p w:rsidR="005A7D93" w:rsidRDefault="00672FD7" w:rsidP="004D0091">
      <w:pPr>
        <w:pStyle w:val="BodyText"/>
        <w:tabs>
          <w:tab w:val="left" w:pos="1414"/>
        </w:tabs>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Pr>
          <w:rFonts w:asciiTheme="minorHAnsi" w:hAnsiTheme="minorHAnsi" w:cstheme="minorHAnsi"/>
        </w:rPr>
        <w:t xml:space="preserve"> is established as a non-profit c</w:t>
      </w:r>
      <w:r w:rsidR="005A7D93" w:rsidRPr="000B7F49">
        <w:rPr>
          <w:rFonts w:asciiTheme="minorHAnsi" w:hAnsiTheme="minorHAnsi" w:cstheme="minorHAnsi"/>
        </w:rPr>
        <w:t>orporation in North Carolina and is registered as a</w:t>
      </w:r>
      <w:r w:rsidR="00044512">
        <w:rPr>
          <w:rFonts w:asciiTheme="minorHAnsi" w:hAnsiTheme="minorHAnsi" w:cstheme="minorHAnsi"/>
        </w:rPr>
        <w:t xml:space="preserve"> 501(c</w:t>
      </w:r>
      <w:proofErr w:type="gramStart"/>
      <w:r w:rsidR="00597916">
        <w:rPr>
          <w:rFonts w:asciiTheme="minorHAnsi" w:hAnsiTheme="minorHAnsi" w:cstheme="minorHAnsi"/>
        </w:rPr>
        <w:t>)(</w:t>
      </w:r>
      <w:proofErr w:type="gramEnd"/>
      <w:r w:rsidR="00044512">
        <w:rPr>
          <w:rFonts w:asciiTheme="minorHAnsi" w:hAnsiTheme="minorHAnsi" w:cstheme="minorHAnsi"/>
        </w:rPr>
        <w:t xml:space="preserve">3) </w:t>
      </w:r>
      <w:r w:rsidR="00C33C67" w:rsidRPr="000B7F49">
        <w:rPr>
          <w:rFonts w:asciiTheme="minorHAnsi" w:hAnsiTheme="minorHAnsi" w:cstheme="minorHAnsi"/>
        </w:rPr>
        <w:t>charitable entity with the Internal Revenue Service</w:t>
      </w:r>
      <w:r w:rsidR="00044512">
        <w:rPr>
          <w:rFonts w:asciiTheme="minorHAnsi" w:hAnsiTheme="minorHAnsi" w:cstheme="minorHAnsi"/>
        </w:rPr>
        <w:t>.</w:t>
      </w:r>
    </w:p>
    <w:p w:rsidR="00BB3E9E" w:rsidRDefault="00BB3E9E" w:rsidP="004D0091">
      <w:pPr>
        <w:pStyle w:val="BodyText"/>
        <w:tabs>
          <w:tab w:val="left" w:pos="1414"/>
        </w:tabs>
        <w:rPr>
          <w:rFonts w:asciiTheme="minorHAnsi" w:hAnsiTheme="minorHAnsi" w:cstheme="minorHAnsi"/>
        </w:rPr>
      </w:pPr>
    </w:p>
    <w:p w:rsidR="00BB3E9E" w:rsidRPr="000B7F49" w:rsidRDefault="00BB3E9E" w:rsidP="00BB3E9E">
      <w:pPr>
        <w:pStyle w:val="BodyText"/>
        <w:tabs>
          <w:tab w:val="left" w:pos="2121"/>
        </w:tabs>
        <w:rPr>
          <w:rFonts w:asciiTheme="minorHAnsi" w:hAnsiTheme="minorHAnsi" w:cstheme="minorHAnsi"/>
        </w:rPr>
      </w:pPr>
      <w:r w:rsidRPr="000B7F49">
        <w:rPr>
          <w:rFonts w:asciiTheme="minorHAnsi" w:hAnsiTheme="minorHAnsi" w:cstheme="minorHAnsi"/>
        </w:rPr>
        <w:t xml:space="preserve">The association is </w:t>
      </w:r>
      <w:r>
        <w:rPr>
          <w:rFonts w:asciiTheme="minorHAnsi" w:hAnsiTheme="minorHAnsi" w:cstheme="minorHAnsi"/>
        </w:rPr>
        <w:t xml:space="preserve">operated entirely by volunteers, and is managed by </w:t>
      </w:r>
      <w:r w:rsidRPr="000B7F49">
        <w:rPr>
          <w:rFonts w:asciiTheme="minorHAnsi" w:hAnsiTheme="minorHAnsi" w:cstheme="minorHAnsi"/>
        </w:rPr>
        <w:t xml:space="preserve">a </w:t>
      </w:r>
      <w:r>
        <w:rPr>
          <w:rFonts w:asciiTheme="minorHAnsi" w:hAnsiTheme="minorHAnsi" w:cstheme="minorHAnsi"/>
        </w:rPr>
        <w:t xml:space="preserve">nine-member </w:t>
      </w:r>
      <w:r w:rsidRPr="000B7F49">
        <w:rPr>
          <w:rFonts w:asciiTheme="minorHAnsi" w:hAnsiTheme="minorHAnsi" w:cstheme="minorHAnsi"/>
        </w:rPr>
        <w:t>Board of Directors</w:t>
      </w:r>
      <w:r>
        <w:rPr>
          <w:rFonts w:asciiTheme="minorHAnsi" w:hAnsiTheme="minorHAnsi" w:cstheme="minorHAnsi"/>
        </w:rPr>
        <w:t>.  E</w:t>
      </w:r>
      <w:r w:rsidRPr="000B7F49">
        <w:rPr>
          <w:rFonts w:asciiTheme="minorHAnsi" w:hAnsiTheme="minorHAnsi" w:cstheme="minorHAnsi"/>
        </w:rPr>
        <w:t>ach</w:t>
      </w:r>
      <w:r>
        <w:rPr>
          <w:rFonts w:asciiTheme="minorHAnsi" w:hAnsiTheme="minorHAnsi" w:cstheme="minorHAnsi"/>
        </w:rPr>
        <w:t xml:space="preserve"> member</w:t>
      </w:r>
      <w:r w:rsidRPr="000B7F49">
        <w:rPr>
          <w:rFonts w:asciiTheme="minorHAnsi" w:hAnsiTheme="minorHAnsi" w:cstheme="minorHAnsi"/>
        </w:rPr>
        <w:t xml:space="preserve"> </w:t>
      </w:r>
      <w:r>
        <w:rPr>
          <w:rFonts w:asciiTheme="minorHAnsi" w:hAnsiTheme="minorHAnsi" w:cstheme="minorHAnsi"/>
        </w:rPr>
        <w:t xml:space="preserve">is </w:t>
      </w:r>
      <w:r w:rsidRPr="000B7F49">
        <w:rPr>
          <w:rFonts w:asciiTheme="minorHAnsi" w:hAnsiTheme="minorHAnsi" w:cstheme="minorHAnsi"/>
        </w:rPr>
        <w:t>elected for a period of three years at the CCA annual meeting</w:t>
      </w:r>
      <w:r>
        <w:rPr>
          <w:rFonts w:asciiTheme="minorHAnsi" w:hAnsiTheme="minorHAnsi" w:cstheme="minorHAnsi"/>
        </w:rPr>
        <w:t>, ensuring</w:t>
      </w:r>
      <w:r w:rsidRPr="000B7F49">
        <w:rPr>
          <w:rFonts w:asciiTheme="minorHAnsi" w:hAnsiTheme="minorHAnsi" w:cstheme="minorHAnsi"/>
        </w:rPr>
        <w:t xml:space="preserve"> that each year three members rotate onto and off of the </w:t>
      </w:r>
      <w:r>
        <w:rPr>
          <w:rFonts w:asciiTheme="minorHAnsi" w:hAnsiTheme="minorHAnsi" w:cstheme="minorHAnsi"/>
        </w:rPr>
        <w:t>B</w:t>
      </w:r>
      <w:r w:rsidRPr="000B7F49">
        <w:rPr>
          <w:rFonts w:asciiTheme="minorHAnsi" w:hAnsiTheme="minorHAnsi" w:cstheme="minorHAnsi"/>
        </w:rPr>
        <w:t xml:space="preserve">oard.  </w:t>
      </w:r>
      <w:r>
        <w:rPr>
          <w:rFonts w:asciiTheme="minorHAnsi" w:hAnsiTheme="minorHAnsi" w:cstheme="minorHAnsi"/>
        </w:rPr>
        <w:t>Following each annual meeting, the Board</w:t>
      </w:r>
      <w:r w:rsidRPr="000B7F49">
        <w:rPr>
          <w:rFonts w:asciiTheme="minorHAnsi" w:hAnsiTheme="minorHAnsi" w:cstheme="minorHAnsi"/>
        </w:rPr>
        <w:t xml:space="preserve"> </w:t>
      </w:r>
      <w:r w:rsidRPr="000B7F49">
        <w:rPr>
          <w:rFonts w:asciiTheme="minorHAnsi" w:hAnsiTheme="minorHAnsi" w:cstheme="minorHAnsi"/>
        </w:rPr>
        <w:lastRenderedPageBreak/>
        <w:t>elects four officers from</w:t>
      </w:r>
      <w:r>
        <w:rPr>
          <w:rFonts w:asciiTheme="minorHAnsi" w:hAnsiTheme="minorHAnsi" w:cstheme="minorHAnsi"/>
        </w:rPr>
        <w:t xml:space="preserve"> its members – </w:t>
      </w:r>
      <w:r w:rsidRPr="000B7F49">
        <w:rPr>
          <w:rFonts w:asciiTheme="minorHAnsi" w:hAnsiTheme="minorHAnsi" w:cstheme="minorHAnsi"/>
        </w:rPr>
        <w:t>President, Vice</w:t>
      </w:r>
      <w:r w:rsidR="00094678">
        <w:rPr>
          <w:rFonts w:asciiTheme="minorHAnsi" w:hAnsiTheme="minorHAnsi" w:cstheme="minorHAnsi"/>
        </w:rPr>
        <w:t xml:space="preserve"> </w:t>
      </w:r>
      <w:r w:rsidRPr="000B7F49">
        <w:rPr>
          <w:rFonts w:asciiTheme="minorHAnsi" w:hAnsiTheme="minorHAnsi" w:cstheme="minorHAnsi"/>
        </w:rPr>
        <w:t>President, Secretary and Treasurer.</w:t>
      </w:r>
    </w:p>
    <w:p w:rsidR="00BB3E9E" w:rsidRPr="000B7F49" w:rsidRDefault="00BB3E9E" w:rsidP="00BB3E9E">
      <w:pPr>
        <w:pStyle w:val="BodyText"/>
        <w:tabs>
          <w:tab w:val="left" w:pos="2121"/>
        </w:tabs>
        <w:rPr>
          <w:rFonts w:asciiTheme="minorHAnsi" w:hAnsiTheme="minorHAnsi" w:cstheme="minorHAnsi"/>
        </w:rPr>
      </w:pPr>
    </w:p>
    <w:p w:rsidR="00BB3E9E" w:rsidRPr="000B7F49" w:rsidRDefault="00BB3E9E" w:rsidP="00BB3E9E">
      <w:pPr>
        <w:pStyle w:val="BodyText"/>
        <w:tabs>
          <w:tab w:val="left" w:pos="2121"/>
        </w:tabs>
        <w:rPr>
          <w:rFonts w:asciiTheme="minorHAnsi" w:hAnsiTheme="minorHAnsi" w:cstheme="minorHAnsi"/>
        </w:rPr>
      </w:pPr>
      <w:r w:rsidRPr="000B7F49">
        <w:rPr>
          <w:rFonts w:asciiTheme="minorHAnsi" w:hAnsiTheme="minorHAnsi" w:cstheme="minorHAnsi"/>
        </w:rPr>
        <w:t>A</w:t>
      </w:r>
      <w:r>
        <w:rPr>
          <w:rFonts w:asciiTheme="minorHAnsi" w:hAnsiTheme="minorHAnsi" w:cstheme="minorHAnsi"/>
        </w:rPr>
        <w:t>s needed</w:t>
      </w:r>
      <w:r w:rsidRPr="000B7F49">
        <w:rPr>
          <w:rFonts w:asciiTheme="minorHAnsi" w:hAnsiTheme="minorHAnsi" w:cstheme="minorHAnsi"/>
        </w:rPr>
        <w:t xml:space="preserve">, the board will </w:t>
      </w:r>
      <w:r>
        <w:rPr>
          <w:rFonts w:asciiTheme="minorHAnsi" w:hAnsiTheme="minorHAnsi" w:cstheme="minorHAnsi"/>
        </w:rPr>
        <w:t>appoint volunteer committee heads</w:t>
      </w:r>
      <w:r w:rsidRPr="000B7F49">
        <w:rPr>
          <w:rFonts w:asciiTheme="minorHAnsi" w:hAnsiTheme="minorHAnsi" w:cstheme="minorHAnsi"/>
        </w:rPr>
        <w:t>, coordinators and representatives</w:t>
      </w:r>
      <w:r w:rsidR="00F41E50">
        <w:rPr>
          <w:rFonts w:asciiTheme="minorHAnsi" w:hAnsiTheme="minorHAnsi" w:cstheme="minorHAnsi"/>
        </w:rPr>
        <w:t xml:space="preserve"> for various club positions</w:t>
      </w:r>
      <w:r w:rsidRPr="000B7F49">
        <w:rPr>
          <w:rFonts w:asciiTheme="minorHAnsi" w:hAnsiTheme="minorHAnsi" w:cstheme="minorHAnsi"/>
        </w:rPr>
        <w:t xml:space="preserve"> both from the board and </w:t>
      </w:r>
      <w:r w:rsidR="00F41E50">
        <w:rPr>
          <w:rFonts w:asciiTheme="minorHAnsi" w:hAnsiTheme="minorHAnsi" w:cstheme="minorHAnsi"/>
        </w:rPr>
        <w:t>the association at large.</w:t>
      </w:r>
    </w:p>
    <w:p w:rsidR="005A7D93" w:rsidRPr="000B7F49" w:rsidRDefault="005A7D93" w:rsidP="004D0091">
      <w:pPr>
        <w:pStyle w:val="BodyText"/>
        <w:tabs>
          <w:tab w:val="left" w:pos="1414"/>
        </w:tabs>
        <w:rPr>
          <w:rFonts w:asciiTheme="minorHAnsi" w:hAnsiTheme="minorHAnsi" w:cstheme="minorHAnsi"/>
        </w:rPr>
      </w:pPr>
    </w:p>
    <w:p w:rsidR="004813EF" w:rsidRPr="001510C1" w:rsidRDefault="001510C1" w:rsidP="00AC1239">
      <w:pPr>
        <w:pStyle w:val="BodyText"/>
        <w:tabs>
          <w:tab w:val="left" w:pos="1414"/>
        </w:tabs>
        <w:outlineLvl w:val="1"/>
        <w:rPr>
          <w:rStyle w:val="Emphasis"/>
          <w:rFonts w:cstheme="minorHAnsi"/>
        </w:rPr>
      </w:pPr>
      <w:bookmarkStart w:id="5" w:name="_Toc388951315"/>
      <w:r>
        <w:rPr>
          <w:rStyle w:val="Emphasis"/>
          <w:rFonts w:cstheme="minorHAnsi"/>
        </w:rPr>
        <w:t>Target Market</w:t>
      </w:r>
      <w:bookmarkEnd w:id="5"/>
    </w:p>
    <w:p w:rsidR="00103CAE" w:rsidRPr="000B7F49" w:rsidRDefault="00103CAE" w:rsidP="004D0091">
      <w:pPr>
        <w:pStyle w:val="BodyText"/>
        <w:tabs>
          <w:tab w:val="left" w:pos="1414"/>
        </w:tabs>
        <w:rPr>
          <w:rFonts w:asciiTheme="minorHAnsi" w:hAnsiTheme="minorHAnsi" w:cstheme="minorHAnsi"/>
        </w:rPr>
      </w:pPr>
    </w:p>
    <w:p w:rsidR="00860BEE" w:rsidRDefault="00860BEE" w:rsidP="004D0091">
      <w:pPr>
        <w:pStyle w:val="BodyText"/>
        <w:tabs>
          <w:tab w:val="left" w:pos="1414"/>
        </w:tabs>
        <w:rPr>
          <w:rFonts w:asciiTheme="minorHAnsi" w:hAnsiTheme="minorHAnsi" w:cstheme="minorHAnsi"/>
        </w:rPr>
      </w:pPr>
      <w:r>
        <w:rPr>
          <w:rFonts w:asciiTheme="minorHAnsi" w:hAnsiTheme="minorHAnsi" w:cstheme="minorHAnsi"/>
        </w:rPr>
        <w:t>Since all</w:t>
      </w:r>
      <w:r w:rsidR="00962C5D">
        <w:rPr>
          <w:rFonts w:asciiTheme="minorHAnsi" w:hAnsiTheme="minorHAnsi" w:cstheme="minorHAnsi"/>
        </w:rPr>
        <w:t xml:space="preserve"> CCA</w:t>
      </w:r>
      <w:r>
        <w:rPr>
          <w:rFonts w:asciiTheme="minorHAnsi" w:hAnsiTheme="minorHAnsi" w:cstheme="minorHAnsi"/>
        </w:rPr>
        <w:t xml:space="preserve"> curling</w:t>
      </w:r>
      <w:r w:rsidR="0050229F">
        <w:rPr>
          <w:rFonts w:asciiTheme="minorHAnsi" w:hAnsiTheme="minorHAnsi" w:cstheme="minorHAnsi"/>
        </w:rPr>
        <w:t xml:space="preserve"> currently</w:t>
      </w:r>
      <w:r>
        <w:rPr>
          <w:rFonts w:asciiTheme="minorHAnsi" w:hAnsiTheme="minorHAnsi" w:cstheme="minorHAnsi"/>
        </w:rPr>
        <w:t xml:space="preserve"> takes place in Indian T</w:t>
      </w:r>
      <w:r w:rsidR="005B1E8A">
        <w:rPr>
          <w:rFonts w:asciiTheme="minorHAnsi" w:hAnsiTheme="minorHAnsi" w:cstheme="minorHAnsi"/>
        </w:rPr>
        <w:t xml:space="preserve">rail, with the future location in </w:t>
      </w:r>
      <w:r>
        <w:rPr>
          <w:rFonts w:asciiTheme="minorHAnsi" w:hAnsiTheme="minorHAnsi" w:cstheme="minorHAnsi"/>
        </w:rPr>
        <w:t>North Charlotte</w:t>
      </w:r>
      <w:r w:rsidR="005B1E8A">
        <w:rPr>
          <w:rFonts w:asciiTheme="minorHAnsi" w:hAnsiTheme="minorHAnsi" w:cstheme="minorHAnsi"/>
        </w:rPr>
        <w:t>,</w:t>
      </w:r>
      <w:r>
        <w:rPr>
          <w:rFonts w:asciiTheme="minorHAnsi" w:hAnsiTheme="minorHAnsi" w:cstheme="minorHAnsi"/>
        </w:rPr>
        <w:t xml:space="preserve"> the area containing the target market for membership</w:t>
      </w:r>
      <w:r w:rsidR="0050229F">
        <w:rPr>
          <w:rFonts w:asciiTheme="minorHAnsi" w:hAnsiTheme="minorHAnsi" w:cstheme="minorHAnsi"/>
        </w:rPr>
        <w:t xml:space="preserve"> is the g</w:t>
      </w:r>
      <w:r w:rsidR="00C33C67" w:rsidRPr="000B7F49">
        <w:rPr>
          <w:rFonts w:asciiTheme="minorHAnsi" w:hAnsiTheme="minorHAnsi" w:cstheme="minorHAnsi"/>
        </w:rPr>
        <w:t xml:space="preserve">reater </w:t>
      </w:r>
      <w:r w:rsidR="0050229F">
        <w:rPr>
          <w:rFonts w:asciiTheme="minorHAnsi" w:hAnsiTheme="minorHAnsi" w:cstheme="minorHAnsi"/>
        </w:rPr>
        <w:t>Charlotte metropolitan a</w:t>
      </w:r>
      <w:r w:rsidR="00C33C67" w:rsidRPr="000B7F49">
        <w:rPr>
          <w:rFonts w:asciiTheme="minorHAnsi" w:hAnsiTheme="minorHAnsi" w:cstheme="minorHAnsi"/>
        </w:rPr>
        <w:t xml:space="preserve">rea and the surrounding counties in both North and South Carolina.  </w:t>
      </w:r>
      <w:r w:rsidRPr="000B7F49">
        <w:rPr>
          <w:rFonts w:asciiTheme="minorHAnsi" w:hAnsiTheme="minorHAnsi" w:cstheme="minorHAnsi"/>
        </w:rPr>
        <w:t>Mecklenburg County alone has a population now exceeding one million</w:t>
      </w:r>
      <w:r w:rsidR="00077AD9">
        <w:rPr>
          <w:rFonts w:asciiTheme="minorHAnsi" w:hAnsiTheme="minorHAnsi" w:cstheme="minorHAnsi"/>
        </w:rPr>
        <w:t xml:space="preserve">, with a </w:t>
      </w:r>
      <w:r w:rsidR="00077AD9" w:rsidRPr="000B7F49">
        <w:rPr>
          <w:rFonts w:asciiTheme="minorHAnsi" w:hAnsiTheme="minorHAnsi" w:cstheme="minorHAnsi"/>
        </w:rPr>
        <w:t>median household income of approximately $56,000</w:t>
      </w:r>
      <w:r w:rsidR="005B1E8A">
        <w:rPr>
          <w:rFonts w:asciiTheme="minorHAnsi" w:hAnsiTheme="minorHAnsi" w:cstheme="minorHAnsi"/>
        </w:rPr>
        <w:t>.  A</w:t>
      </w:r>
      <w:r>
        <w:rPr>
          <w:rFonts w:asciiTheme="minorHAnsi" w:hAnsiTheme="minorHAnsi" w:cstheme="minorHAnsi"/>
        </w:rPr>
        <w:t xml:space="preserve"> large portion of that population would be able to curl</w:t>
      </w:r>
      <w:r w:rsidR="005B1E8A">
        <w:rPr>
          <w:rFonts w:asciiTheme="minorHAnsi" w:hAnsiTheme="minorHAnsi" w:cstheme="minorHAnsi"/>
        </w:rPr>
        <w:t>, creating a rather large potential market for the CCA</w:t>
      </w:r>
      <w:r>
        <w:rPr>
          <w:rFonts w:asciiTheme="minorHAnsi" w:hAnsiTheme="minorHAnsi" w:cstheme="minorHAnsi"/>
        </w:rPr>
        <w:t xml:space="preserve">.  Curlers are generally between the ages of six and 90 and can be of either gender. </w:t>
      </w:r>
      <w:r w:rsidR="002E5BD7">
        <w:rPr>
          <w:rFonts w:asciiTheme="minorHAnsi" w:hAnsiTheme="minorHAnsi" w:cstheme="minorHAnsi"/>
        </w:rPr>
        <w:t xml:space="preserve"> Entire families are able to curl together, which presents a unique recreational opportunity for members of the community.  </w:t>
      </w:r>
      <w:r w:rsidR="005B1E8A">
        <w:rPr>
          <w:rFonts w:asciiTheme="minorHAnsi" w:hAnsiTheme="minorHAnsi" w:cstheme="minorHAnsi"/>
        </w:rPr>
        <w:t>The sport can be played by people with a range of athletic ability – from the mildly active to very athletic – and it is a very accessible sport for those with mental and physical disabilities, including but not limited to blindness, deafness, and paraplegia.</w:t>
      </w:r>
      <w:r w:rsidR="002E5BD7" w:rsidRPr="002E5BD7">
        <w:rPr>
          <w:rFonts w:asciiTheme="minorHAnsi" w:hAnsiTheme="minorHAnsi" w:cstheme="minorHAnsi"/>
        </w:rPr>
        <w:t xml:space="preserve"> </w:t>
      </w:r>
      <w:r w:rsidR="002E5BD7">
        <w:rPr>
          <w:rFonts w:asciiTheme="minorHAnsi" w:hAnsiTheme="minorHAnsi" w:cstheme="minorHAnsi"/>
        </w:rPr>
        <w:t xml:space="preserve"> </w:t>
      </w:r>
      <w:r w:rsidR="00672FD7">
        <w:rPr>
          <w:rFonts w:asciiTheme="minorHAnsi" w:hAnsiTheme="minorHAnsi" w:cstheme="minorHAnsi"/>
        </w:rPr>
        <w:t xml:space="preserve">The </w:t>
      </w:r>
      <w:r w:rsidR="002E5BD7" w:rsidRPr="000B7F49">
        <w:rPr>
          <w:rFonts w:asciiTheme="minorHAnsi" w:hAnsiTheme="minorHAnsi" w:cstheme="minorHAnsi"/>
        </w:rPr>
        <w:t xml:space="preserve">CCA fully intends to form leagues for open, men’s, women’s and mixed teams within its membership and also to provide competitive opportunities for </w:t>
      </w:r>
      <w:r w:rsidR="002E5BD7">
        <w:rPr>
          <w:rFonts w:asciiTheme="minorHAnsi" w:hAnsiTheme="minorHAnsi" w:cstheme="minorHAnsi"/>
        </w:rPr>
        <w:t xml:space="preserve">K-12 </w:t>
      </w:r>
      <w:r w:rsidR="002E5BD7" w:rsidRPr="000B7F49">
        <w:rPr>
          <w:rFonts w:asciiTheme="minorHAnsi" w:hAnsiTheme="minorHAnsi" w:cstheme="minorHAnsi"/>
        </w:rPr>
        <w:t>schools, colleges, and disabled persons.</w:t>
      </w:r>
      <w:r w:rsidR="00DE3961">
        <w:rPr>
          <w:rFonts w:asciiTheme="minorHAnsi" w:hAnsiTheme="minorHAnsi" w:cstheme="minorHAnsi"/>
        </w:rPr>
        <w:t xml:space="preserve">  The organization will also provide and promote opportunities for corporate and teambuilding events, for which the target market is a</w:t>
      </w:r>
      <w:r w:rsidR="002B3757">
        <w:rPr>
          <w:rFonts w:asciiTheme="minorHAnsi" w:hAnsiTheme="minorHAnsi" w:cstheme="minorHAnsi"/>
        </w:rPr>
        <w:t xml:space="preserve"> </w:t>
      </w:r>
      <w:r w:rsidR="00DE3961">
        <w:rPr>
          <w:rFonts w:asciiTheme="minorHAnsi" w:hAnsiTheme="minorHAnsi" w:cstheme="minorHAnsi"/>
        </w:rPr>
        <w:t>broad range of local businesses.</w:t>
      </w:r>
    </w:p>
    <w:p w:rsidR="00860BEE" w:rsidRDefault="00860BEE" w:rsidP="004D0091">
      <w:pPr>
        <w:pStyle w:val="BodyText"/>
        <w:tabs>
          <w:tab w:val="left" w:pos="1414"/>
        </w:tabs>
        <w:rPr>
          <w:rFonts w:asciiTheme="minorHAnsi" w:hAnsiTheme="minorHAnsi" w:cstheme="minorHAnsi"/>
        </w:rPr>
      </w:pPr>
    </w:p>
    <w:p w:rsidR="00103CAE" w:rsidRPr="000B7F49" w:rsidRDefault="00860BEE" w:rsidP="004D0091">
      <w:pPr>
        <w:pStyle w:val="BodyText"/>
        <w:tabs>
          <w:tab w:val="left" w:pos="1414"/>
        </w:tabs>
        <w:rPr>
          <w:rFonts w:asciiTheme="minorHAnsi" w:hAnsiTheme="minorHAnsi" w:cstheme="minorHAnsi"/>
        </w:rPr>
      </w:pPr>
      <w:r>
        <w:rPr>
          <w:rFonts w:asciiTheme="minorHAnsi" w:hAnsiTheme="minorHAnsi" w:cstheme="minorHAnsi"/>
        </w:rPr>
        <w:t xml:space="preserve">For bonspiels and other events, the target </w:t>
      </w:r>
      <w:r w:rsidR="002B3757">
        <w:rPr>
          <w:rFonts w:asciiTheme="minorHAnsi" w:hAnsiTheme="minorHAnsi" w:cstheme="minorHAnsi"/>
        </w:rPr>
        <w:t>market</w:t>
      </w:r>
      <w:r>
        <w:rPr>
          <w:rFonts w:asciiTheme="minorHAnsi" w:hAnsiTheme="minorHAnsi" w:cstheme="minorHAnsi"/>
        </w:rPr>
        <w:t xml:space="preserve"> extends to curlers </w:t>
      </w:r>
      <w:r w:rsidR="005B1E8A">
        <w:rPr>
          <w:rFonts w:asciiTheme="minorHAnsi" w:hAnsiTheme="minorHAnsi" w:cstheme="minorHAnsi"/>
        </w:rPr>
        <w:t>from clubs across the United States and Canada</w:t>
      </w:r>
      <w:r w:rsidR="00E9798D" w:rsidRPr="000B7F49">
        <w:rPr>
          <w:rFonts w:asciiTheme="minorHAnsi" w:hAnsiTheme="minorHAnsi" w:cstheme="minorHAnsi"/>
        </w:rPr>
        <w:t xml:space="preserve">.  </w:t>
      </w:r>
      <w:r w:rsidR="005B1E8A">
        <w:rPr>
          <w:rFonts w:asciiTheme="minorHAnsi" w:hAnsiTheme="minorHAnsi" w:cstheme="minorHAnsi"/>
        </w:rPr>
        <w:t xml:space="preserve">The most accessible targets are the curlers from the nearest clubs:  the Palmetto Curling Club in Greenville, SC, which is approximately 100 miles from Charlotte; the newly formed Columbia Curling Club in Columbia, SC, which is also approximately 100 miles away; and the </w:t>
      </w:r>
      <w:r w:rsidR="003552C4" w:rsidRPr="000B7F49">
        <w:rPr>
          <w:rFonts w:asciiTheme="minorHAnsi" w:hAnsiTheme="minorHAnsi" w:cstheme="minorHAnsi"/>
        </w:rPr>
        <w:t xml:space="preserve">Triangle Curling Club in Raleigh, </w:t>
      </w:r>
      <w:r w:rsidR="005B1E8A">
        <w:rPr>
          <w:rFonts w:asciiTheme="minorHAnsi" w:hAnsiTheme="minorHAnsi" w:cstheme="minorHAnsi"/>
        </w:rPr>
        <w:t>NC, approximately 130 miles from Charlotte</w:t>
      </w:r>
      <w:r w:rsidR="003552C4" w:rsidRPr="000B7F49">
        <w:rPr>
          <w:rFonts w:asciiTheme="minorHAnsi" w:hAnsiTheme="minorHAnsi" w:cstheme="minorHAnsi"/>
        </w:rPr>
        <w:t xml:space="preserve">.  </w:t>
      </w:r>
      <w:r w:rsidR="005B1E8A">
        <w:rPr>
          <w:rFonts w:asciiTheme="minorHAnsi" w:hAnsiTheme="minorHAnsi" w:cstheme="minorHAnsi"/>
        </w:rPr>
        <w:t xml:space="preserve">Following the opening of the CCA dedicated facility, it </w:t>
      </w:r>
      <w:r w:rsidR="003552C4" w:rsidRPr="000B7F49">
        <w:rPr>
          <w:rFonts w:asciiTheme="minorHAnsi" w:hAnsiTheme="minorHAnsi" w:cstheme="minorHAnsi"/>
        </w:rPr>
        <w:t xml:space="preserve">is </w:t>
      </w:r>
      <w:r w:rsidR="005B1E8A">
        <w:rPr>
          <w:rFonts w:asciiTheme="minorHAnsi" w:hAnsiTheme="minorHAnsi" w:cstheme="minorHAnsi"/>
        </w:rPr>
        <w:t xml:space="preserve">likely </w:t>
      </w:r>
      <w:r w:rsidR="003552C4" w:rsidRPr="000B7F49">
        <w:rPr>
          <w:rFonts w:asciiTheme="minorHAnsi" w:hAnsiTheme="minorHAnsi" w:cstheme="minorHAnsi"/>
        </w:rPr>
        <w:t xml:space="preserve">that </w:t>
      </w:r>
      <w:r w:rsidR="005B1E8A">
        <w:rPr>
          <w:rFonts w:asciiTheme="minorHAnsi" w:hAnsiTheme="minorHAnsi" w:cstheme="minorHAnsi"/>
        </w:rPr>
        <w:t>curlers from Greenville and Columbia will become members of the Charlotte organization</w:t>
      </w:r>
      <w:r w:rsidR="003552C4" w:rsidRPr="000B7F49">
        <w:rPr>
          <w:rFonts w:asciiTheme="minorHAnsi" w:hAnsiTheme="minorHAnsi" w:cstheme="minorHAnsi"/>
        </w:rPr>
        <w:t xml:space="preserve">.  The Triangle Curling Club is also </w:t>
      </w:r>
      <w:r w:rsidR="00F5701E" w:rsidRPr="000B7F49">
        <w:rPr>
          <w:rFonts w:asciiTheme="minorHAnsi" w:hAnsiTheme="minorHAnsi" w:cstheme="minorHAnsi"/>
        </w:rPr>
        <w:t>building</w:t>
      </w:r>
      <w:r w:rsidR="003552C4" w:rsidRPr="000B7F49">
        <w:rPr>
          <w:rFonts w:asciiTheme="minorHAnsi" w:hAnsiTheme="minorHAnsi" w:cstheme="minorHAnsi"/>
        </w:rPr>
        <w:t xml:space="preserve"> a dedicated </w:t>
      </w:r>
      <w:r w:rsidR="00103CAE" w:rsidRPr="000B7F49">
        <w:rPr>
          <w:rFonts w:asciiTheme="minorHAnsi" w:hAnsiTheme="minorHAnsi" w:cstheme="minorHAnsi"/>
        </w:rPr>
        <w:t>facility</w:t>
      </w:r>
      <w:r w:rsidR="005B1E8A">
        <w:rPr>
          <w:rFonts w:asciiTheme="minorHAnsi" w:hAnsiTheme="minorHAnsi" w:cstheme="minorHAnsi"/>
        </w:rPr>
        <w:t>, which demonstrates the demand for and growing popularity of curling in the surrounding area.</w:t>
      </w:r>
      <w:r w:rsidR="003552C4" w:rsidRPr="000B7F49">
        <w:rPr>
          <w:rFonts w:asciiTheme="minorHAnsi" w:hAnsiTheme="minorHAnsi" w:cstheme="minorHAnsi"/>
        </w:rPr>
        <w:t xml:space="preserve">  </w:t>
      </w:r>
      <w:r w:rsidR="00103CAE" w:rsidRPr="000B7F49">
        <w:rPr>
          <w:rFonts w:asciiTheme="minorHAnsi" w:hAnsiTheme="minorHAnsi" w:cstheme="minorHAnsi"/>
        </w:rPr>
        <w:t xml:space="preserve">Other curling clubs within the southeastern United States </w:t>
      </w:r>
      <w:r w:rsidR="005B1E8A">
        <w:rPr>
          <w:rFonts w:asciiTheme="minorHAnsi" w:hAnsiTheme="minorHAnsi" w:cstheme="minorHAnsi"/>
        </w:rPr>
        <w:t>include</w:t>
      </w:r>
      <w:r w:rsidR="00103CAE" w:rsidRPr="000B7F49">
        <w:rPr>
          <w:rFonts w:asciiTheme="minorHAnsi" w:hAnsiTheme="minorHAnsi" w:cstheme="minorHAnsi"/>
        </w:rPr>
        <w:t xml:space="preserve"> the Atlanta Curling Club and the Coastal Carolina Curling Club in Wilmington, </w:t>
      </w:r>
      <w:r w:rsidR="005B1E8A">
        <w:rPr>
          <w:rFonts w:asciiTheme="minorHAnsi" w:hAnsiTheme="minorHAnsi" w:cstheme="minorHAnsi"/>
        </w:rPr>
        <w:t xml:space="preserve">NC, which </w:t>
      </w:r>
      <w:r w:rsidR="00022A46">
        <w:rPr>
          <w:rFonts w:asciiTheme="minorHAnsi" w:hAnsiTheme="minorHAnsi" w:cstheme="minorHAnsi"/>
        </w:rPr>
        <w:t>are both</w:t>
      </w:r>
      <w:r w:rsidR="005B1E8A">
        <w:rPr>
          <w:rFonts w:asciiTheme="minorHAnsi" w:hAnsiTheme="minorHAnsi" w:cstheme="minorHAnsi"/>
        </w:rPr>
        <w:t xml:space="preserve"> key targets for event participation</w:t>
      </w:r>
      <w:r w:rsidR="00103CAE" w:rsidRPr="000B7F49">
        <w:rPr>
          <w:rFonts w:asciiTheme="minorHAnsi" w:hAnsiTheme="minorHAnsi" w:cstheme="minorHAnsi"/>
        </w:rPr>
        <w:t>.</w:t>
      </w:r>
    </w:p>
    <w:p w:rsidR="00B53478" w:rsidRDefault="00B53478" w:rsidP="00AC1239">
      <w:pPr>
        <w:pStyle w:val="BodyText"/>
        <w:tabs>
          <w:tab w:val="left" w:pos="1414"/>
        </w:tabs>
        <w:outlineLvl w:val="1"/>
        <w:rPr>
          <w:rStyle w:val="Emphasis"/>
        </w:rPr>
      </w:pPr>
    </w:p>
    <w:p w:rsidR="00103CAE" w:rsidRPr="00AC1239" w:rsidRDefault="00AC1239" w:rsidP="00AC1239">
      <w:pPr>
        <w:pStyle w:val="BodyText"/>
        <w:tabs>
          <w:tab w:val="left" w:pos="1414"/>
        </w:tabs>
        <w:outlineLvl w:val="1"/>
        <w:rPr>
          <w:rStyle w:val="Emphasis"/>
        </w:rPr>
      </w:pPr>
      <w:bookmarkStart w:id="6" w:name="_Toc388951316"/>
      <w:r w:rsidRPr="00AC1239">
        <w:rPr>
          <w:rStyle w:val="Emphasis"/>
        </w:rPr>
        <w:t>Current Opportunity</w:t>
      </w:r>
      <w:bookmarkEnd w:id="6"/>
    </w:p>
    <w:p w:rsidR="00AC1239" w:rsidRPr="000B7F49" w:rsidRDefault="00AC1239" w:rsidP="004D0091">
      <w:pPr>
        <w:pStyle w:val="BodyText"/>
        <w:tabs>
          <w:tab w:val="left" w:pos="1414"/>
        </w:tabs>
        <w:rPr>
          <w:rFonts w:asciiTheme="minorHAnsi" w:hAnsiTheme="minorHAnsi" w:cstheme="minorHAnsi"/>
        </w:rPr>
      </w:pPr>
    </w:p>
    <w:p w:rsidR="00103CAE" w:rsidRPr="000B7F49" w:rsidRDefault="00672FD7" w:rsidP="004D0091">
      <w:pPr>
        <w:pStyle w:val="BodyText"/>
        <w:tabs>
          <w:tab w:val="left" w:pos="1414"/>
        </w:tabs>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sidR="00C8193C" w:rsidRPr="000B7F49">
        <w:rPr>
          <w:rFonts w:asciiTheme="minorHAnsi" w:hAnsiTheme="minorHAnsi" w:cstheme="minorHAnsi"/>
        </w:rPr>
        <w:t xml:space="preserve"> was </w:t>
      </w:r>
      <w:r w:rsidR="002E5BD7">
        <w:rPr>
          <w:rFonts w:asciiTheme="minorHAnsi" w:hAnsiTheme="minorHAnsi" w:cstheme="minorHAnsi"/>
        </w:rPr>
        <w:t>establish</w:t>
      </w:r>
      <w:r w:rsidR="00C8193C" w:rsidRPr="000B7F49">
        <w:rPr>
          <w:rFonts w:asciiTheme="minorHAnsi" w:hAnsiTheme="minorHAnsi" w:cstheme="minorHAnsi"/>
        </w:rPr>
        <w:t>ed during the 2010 Winter Olympic Ga</w:t>
      </w:r>
      <w:r w:rsidR="00534673" w:rsidRPr="000B7F49">
        <w:rPr>
          <w:rFonts w:asciiTheme="minorHAnsi" w:hAnsiTheme="minorHAnsi" w:cstheme="minorHAnsi"/>
        </w:rPr>
        <w:t>mes and has exp</w:t>
      </w:r>
      <w:r w:rsidR="002E5BD7">
        <w:rPr>
          <w:rFonts w:asciiTheme="minorHAnsi" w:hAnsiTheme="minorHAnsi" w:cstheme="minorHAnsi"/>
        </w:rPr>
        <w:t>anded rapidly to approximately 10</w:t>
      </w:r>
      <w:r w:rsidR="00534673" w:rsidRPr="000B7F49">
        <w:rPr>
          <w:rFonts w:asciiTheme="minorHAnsi" w:hAnsiTheme="minorHAnsi" w:cstheme="minorHAnsi"/>
        </w:rPr>
        <w:t xml:space="preserve">0 members.  </w:t>
      </w:r>
      <w:r w:rsidR="002E5BD7">
        <w:rPr>
          <w:rFonts w:asciiTheme="minorHAnsi" w:hAnsiTheme="minorHAnsi" w:cstheme="minorHAnsi"/>
        </w:rPr>
        <w:t xml:space="preserve">The 2014 Winter Olympic Games has created a renewed community interest in curling, and all Learn </w:t>
      </w:r>
      <w:proofErr w:type="gramStart"/>
      <w:r w:rsidR="002351B0">
        <w:rPr>
          <w:rFonts w:asciiTheme="minorHAnsi" w:hAnsiTheme="minorHAnsi" w:cstheme="minorHAnsi"/>
        </w:rPr>
        <w:t>To</w:t>
      </w:r>
      <w:proofErr w:type="gramEnd"/>
      <w:r w:rsidR="002E5BD7">
        <w:rPr>
          <w:rFonts w:asciiTheme="minorHAnsi" w:hAnsiTheme="minorHAnsi" w:cstheme="minorHAnsi"/>
        </w:rPr>
        <w:t xml:space="preserve"> Curl</w:t>
      </w:r>
      <w:r w:rsidR="002351B0">
        <w:rPr>
          <w:rFonts w:asciiTheme="minorHAnsi" w:hAnsiTheme="minorHAnsi" w:cstheme="minorHAnsi"/>
        </w:rPr>
        <w:t xml:space="preserve"> (LTC)</w:t>
      </w:r>
      <w:r w:rsidR="002E5BD7">
        <w:rPr>
          <w:rFonts w:asciiTheme="minorHAnsi" w:hAnsiTheme="minorHAnsi" w:cstheme="minorHAnsi"/>
        </w:rPr>
        <w:t xml:space="preserve"> event openings are quickly reserved by potential curlers.  The organization has reached its membership capacity, as ice time is limited to five hours a week, split between Friday evenings and Tuesday afternoons.  The </w:t>
      </w:r>
      <w:r w:rsidR="00C92D2C">
        <w:rPr>
          <w:rFonts w:asciiTheme="minorHAnsi" w:hAnsiTheme="minorHAnsi" w:cstheme="minorHAnsi"/>
        </w:rPr>
        <w:t xml:space="preserve">four </w:t>
      </w:r>
      <w:r w:rsidR="002E5BD7">
        <w:rPr>
          <w:rFonts w:asciiTheme="minorHAnsi" w:hAnsiTheme="minorHAnsi" w:cstheme="minorHAnsi"/>
        </w:rPr>
        <w:t xml:space="preserve">hours </w:t>
      </w:r>
      <w:r w:rsidR="00C92D2C">
        <w:rPr>
          <w:rFonts w:asciiTheme="minorHAnsi" w:hAnsiTheme="minorHAnsi" w:cstheme="minorHAnsi"/>
        </w:rPr>
        <w:t xml:space="preserve">of ice time </w:t>
      </w:r>
      <w:r w:rsidR="002E5BD7">
        <w:rPr>
          <w:rFonts w:asciiTheme="minorHAnsi" w:hAnsiTheme="minorHAnsi" w:cstheme="minorHAnsi"/>
        </w:rPr>
        <w:t>on Friday nights are</w:t>
      </w:r>
      <w:r w:rsidR="002E5BD7" w:rsidRPr="000B7F49">
        <w:rPr>
          <w:rFonts w:asciiTheme="minorHAnsi" w:hAnsiTheme="minorHAnsi" w:cstheme="minorHAnsi"/>
        </w:rPr>
        <w:t xml:space="preserve"> fully utilized with a two</w:t>
      </w:r>
      <w:r w:rsidR="002E5BD7">
        <w:rPr>
          <w:rFonts w:asciiTheme="minorHAnsi" w:hAnsiTheme="minorHAnsi" w:cstheme="minorHAnsi"/>
        </w:rPr>
        <w:t>-</w:t>
      </w:r>
      <w:r w:rsidR="002E5BD7" w:rsidRPr="000B7F49">
        <w:rPr>
          <w:rFonts w:asciiTheme="minorHAnsi" w:hAnsiTheme="minorHAnsi" w:cstheme="minorHAnsi"/>
        </w:rPr>
        <w:t xml:space="preserve">division open league and </w:t>
      </w:r>
      <w:r>
        <w:rPr>
          <w:rFonts w:asciiTheme="minorHAnsi" w:hAnsiTheme="minorHAnsi" w:cstheme="minorHAnsi"/>
        </w:rPr>
        <w:t>LTC</w:t>
      </w:r>
      <w:r w:rsidR="002E5BD7" w:rsidRPr="000B7F49">
        <w:rPr>
          <w:rFonts w:asciiTheme="minorHAnsi" w:hAnsiTheme="minorHAnsi" w:cstheme="minorHAnsi"/>
        </w:rPr>
        <w:t xml:space="preserve"> sessions</w:t>
      </w:r>
      <w:r w:rsidR="0007507C">
        <w:rPr>
          <w:rFonts w:asciiTheme="minorHAnsi" w:hAnsiTheme="minorHAnsi" w:cstheme="minorHAnsi"/>
        </w:rPr>
        <w:t xml:space="preserve">.  </w:t>
      </w:r>
      <w:r w:rsidR="0007507C" w:rsidRPr="000B7F49">
        <w:rPr>
          <w:rFonts w:asciiTheme="minorHAnsi" w:hAnsiTheme="minorHAnsi" w:cstheme="minorHAnsi"/>
        </w:rPr>
        <w:t>The Tuesday mid-day time is not fully utilized due to conflicts with most members’ work schedules</w:t>
      </w:r>
      <w:r w:rsidR="0007507C">
        <w:rPr>
          <w:rFonts w:asciiTheme="minorHAnsi" w:hAnsiTheme="minorHAnsi" w:cstheme="minorHAnsi"/>
        </w:rPr>
        <w:t>.</w:t>
      </w:r>
      <w:r w:rsidR="002E5BD7">
        <w:rPr>
          <w:rFonts w:asciiTheme="minorHAnsi" w:hAnsiTheme="minorHAnsi" w:cstheme="minorHAnsi"/>
        </w:rPr>
        <w:t xml:space="preserve"> </w:t>
      </w:r>
      <w:r w:rsidR="0007507C">
        <w:rPr>
          <w:rFonts w:asciiTheme="minorHAnsi" w:hAnsiTheme="minorHAnsi" w:cstheme="minorHAnsi"/>
        </w:rPr>
        <w:t xml:space="preserve"> A dedicated facility has become essential in order to provide curling time for all current members, optimize the curling experience, and allow</w:t>
      </w:r>
      <w:r w:rsidR="001862BE" w:rsidRPr="000B7F49">
        <w:rPr>
          <w:rFonts w:asciiTheme="minorHAnsi" w:hAnsiTheme="minorHAnsi" w:cstheme="minorHAnsi"/>
        </w:rPr>
        <w:t xml:space="preserve"> </w:t>
      </w:r>
      <w:r>
        <w:rPr>
          <w:rFonts w:asciiTheme="minorHAnsi" w:hAnsiTheme="minorHAnsi" w:cstheme="minorHAnsi"/>
        </w:rPr>
        <w:t xml:space="preserve">the </w:t>
      </w:r>
      <w:r w:rsidR="00F5701E" w:rsidRPr="000B7F49">
        <w:rPr>
          <w:rFonts w:asciiTheme="minorHAnsi" w:hAnsiTheme="minorHAnsi" w:cstheme="minorHAnsi"/>
        </w:rPr>
        <w:t>CCA</w:t>
      </w:r>
      <w:r w:rsidR="001862BE" w:rsidRPr="000B7F49">
        <w:rPr>
          <w:rFonts w:asciiTheme="minorHAnsi" w:hAnsiTheme="minorHAnsi" w:cstheme="minorHAnsi"/>
        </w:rPr>
        <w:t xml:space="preserve"> to grow and promote the sport</w:t>
      </w:r>
      <w:r w:rsidR="00E9798D" w:rsidRPr="000B7F49">
        <w:rPr>
          <w:rFonts w:asciiTheme="minorHAnsi" w:hAnsiTheme="minorHAnsi" w:cstheme="minorHAnsi"/>
        </w:rPr>
        <w:t xml:space="preserve"> within North and South Carolina.</w:t>
      </w:r>
    </w:p>
    <w:p w:rsidR="004700C6" w:rsidRDefault="004700C6" w:rsidP="004D0091">
      <w:pPr>
        <w:pStyle w:val="BodyText"/>
        <w:tabs>
          <w:tab w:val="left" w:pos="1414"/>
        </w:tabs>
        <w:rPr>
          <w:rFonts w:asciiTheme="minorHAnsi" w:hAnsiTheme="minorHAnsi" w:cstheme="minorHAnsi"/>
        </w:rPr>
      </w:pPr>
    </w:p>
    <w:p w:rsidR="00DC0149" w:rsidRDefault="00DC0149" w:rsidP="002134C0">
      <w:pPr>
        <w:ind w:left="0"/>
        <w:rPr>
          <w:rFonts w:asciiTheme="minorHAnsi" w:hAnsiTheme="minorHAnsi" w:cstheme="minorHAnsi"/>
        </w:rPr>
      </w:pPr>
      <w:r>
        <w:rPr>
          <w:rFonts w:asciiTheme="minorHAnsi" w:hAnsiTheme="minorHAnsi" w:cstheme="minorHAnsi"/>
        </w:rPr>
        <w:t xml:space="preserve">CCA began a campaign to pursue the creation of a dedicated curling facility in Charlotte in the spring of 2012.  </w:t>
      </w:r>
      <w:r w:rsidR="00094678" w:rsidRPr="00094678">
        <w:rPr>
          <w:rFonts w:asciiTheme="minorHAnsi" w:hAnsiTheme="minorHAnsi" w:cstheme="minorHAnsi"/>
        </w:rPr>
        <w:t xml:space="preserve">The DFC has been directed by the Board of Directors to oversee the construction of, and make all necessary plans for CCC operations in, the new facility. </w:t>
      </w:r>
      <w:r>
        <w:rPr>
          <w:rFonts w:asciiTheme="minorHAnsi" w:hAnsiTheme="minorHAnsi" w:cstheme="minorHAnsi"/>
        </w:rPr>
        <w:t xml:space="preserve">The following </w:t>
      </w:r>
      <w:r w:rsidR="00094678">
        <w:rPr>
          <w:rFonts w:asciiTheme="minorHAnsi" w:hAnsiTheme="minorHAnsi" w:cstheme="minorHAnsi"/>
        </w:rPr>
        <w:t xml:space="preserve">timeline shows </w:t>
      </w:r>
      <w:r>
        <w:rPr>
          <w:rFonts w:asciiTheme="minorHAnsi" w:hAnsiTheme="minorHAnsi" w:cstheme="minorHAnsi"/>
        </w:rPr>
        <w:t xml:space="preserve">the major </w:t>
      </w:r>
      <w:r w:rsidR="002134C0">
        <w:rPr>
          <w:rFonts w:asciiTheme="minorHAnsi" w:hAnsiTheme="minorHAnsi" w:cstheme="minorHAnsi"/>
        </w:rPr>
        <w:t>activities</w:t>
      </w:r>
      <w:r>
        <w:rPr>
          <w:rFonts w:asciiTheme="minorHAnsi" w:hAnsiTheme="minorHAnsi" w:cstheme="minorHAnsi"/>
        </w:rPr>
        <w:t xml:space="preserve"> of the Dedicated Facility Committee (DFC):</w:t>
      </w:r>
    </w:p>
    <w:p w:rsidR="002134C0" w:rsidRPr="000B7F49" w:rsidRDefault="00094678" w:rsidP="00094678">
      <w:pPr>
        <w:pStyle w:val="BodyText"/>
        <w:tabs>
          <w:tab w:val="left" w:pos="1414"/>
        </w:tabs>
        <w:jc w:val="center"/>
        <w:rPr>
          <w:rFonts w:asciiTheme="minorHAnsi" w:hAnsiTheme="minorHAnsi" w:cstheme="minorHAnsi"/>
        </w:rPr>
      </w:pPr>
      <w:r>
        <w:rPr>
          <w:rFonts w:asciiTheme="minorHAnsi" w:hAnsiTheme="minorHAnsi" w:cstheme="minorHAnsi"/>
          <w:noProof/>
          <w:lang w:bidi="ar-SA"/>
        </w:rPr>
        <w:drawing>
          <wp:inline distT="0" distB="0" distL="0" distR="0">
            <wp:extent cx="5664074" cy="29679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4869" cy="2968343"/>
                    </a:xfrm>
                    <a:prstGeom prst="rect">
                      <a:avLst/>
                    </a:prstGeom>
                    <a:noFill/>
                  </pic:spPr>
                </pic:pic>
              </a:graphicData>
            </a:graphic>
          </wp:inline>
        </w:drawing>
      </w:r>
    </w:p>
    <w:p w:rsidR="00103CAE" w:rsidRPr="000B7F49" w:rsidRDefault="00103CAE" w:rsidP="004D0091">
      <w:pPr>
        <w:pStyle w:val="BodyText"/>
        <w:tabs>
          <w:tab w:val="left" w:pos="1414"/>
        </w:tabs>
        <w:rPr>
          <w:rFonts w:asciiTheme="minorHAnsi" w:hAnsiTheme="minorHAnsi" w:cstheme="minorHAnsi"/>
        </w:rPr>
      </w:pPr>
    </w:p>
    <w:p w:rsidR="00E9798D" w:rsidRPr="001510C1" w:rsidRDefault="004813EF" w:rsidP="00AC1239">
      <w:pPr>
        <w:pStyle w:val="BodyText"/>
        <w:tabs>
          <w:tab w:val="left" w:pos="1414"/>
        </w:tabs>
        <w:outlineLvl w:val="1"/>
        <w:rPr>
          <w:rStyle w:val="Emphasis"/>
        </w:rPr>
      </w:pPr>
      <w:bookmarkStart w:id="7" w:name="_Toc388951317"/>
      <w:r w:rsidRPr="001510C1">
        <w:rPr>
          <w:rStyle w:val="Emphasis"/>
        </w:rPr>
        <w:t xml:space="preserve">Projection of </w:t>
      </w:r>
      <w:r w:rsidR="001510C1">
        <w:rPr>
          <w:rStyle w:val="Emphasis"/>
        </w:rPr>
        <w:t>Business Future</w:t>
      </w:r>
      <w:bookmarkEnd w:id="7"/>
    </w:p>
    <w:p w:rsidR="00E9798D" w:rsidRPr="000B7F49" w:rsidRDefault="00E9798D" w:rsidP="004D0091">
      <w:pPr>
        <w:pStyle w:val="BodyText"/>
        <w:tabs>
          <w:tab w:val="left" w:pos="1414"/>
        </w:tabs>
        <w:rPr>
          <w:rFonts w:asciiTheme="minorHAnsi" w:hAnsiTheme="minorHAnsi" w:cstheme="minorHAnsi"/>
        </w:rPr>
      </w:pPr>
    </w:p>
    <w:p w:rsidR="00992E3F" w:rsidRDefault="00E9798D" w:rsidP="004D0091">
      <w:pPr>
        <w:pStyle w:val="BodyText"/>
        <w:tabs>
          <w:tab w:val="left" w:pos="1414"/>
        </w:tabs>
        <w:rPr>
          <w:rFonts w:asciiTheme="minorHAnsi" w:hAnsiTheme="minorHAnsi" w:cstheme="minorHAnsi"/>
        </w:rPr>
      </w:pPr>
      <w:r w:rsidRPr="000B7F49">
        <w:rPr>
          <w:rFonts w:asciiTheme="minorHAnsi" w:hAnsiTheme="minorHAnsi" w:cstheme="minorHAnsi"/>
        </w:rPr>
        <w:t>The United States has the fastest growing number of curlers of any country in the world.</w:t>
      </w:r>
      <w:r w:rsidR="00F4061B">
        <w:rPr>
          <w:rFonts w:asciiTheme="minorHAnsi" w:hAnsiTheme="minorHAnsi" w:cstheme="minorHAnsi"/>
        </w:rPr>
        <w:t xml:space="preserve">  Every four years, significant additional growth is driven by the Winter Olympics, resulting in high demand for curling events in the Charlotte area.  </w:t>
      </w:r>
      <w:r w:rsidR="00672FD7">
        <w:rPr>
          <w:rFonts w:asciiTheme="minorHAnsi" w:hAnsiTheme="minorHAnsi" w:cstheme="minorHAnsi"/>
        </w:rPr>
        <w:t xml:space="preserve">The </w:t>
      </w:r>
      <w:r w:rsidR="00F5701E" w:rsidRPr="000B7F49">
        <w:rPr>
          <w:rFonts w:asciiTheme="minorHAnsi" w:hAnsiTheme="minorHAnsi" w:cstheme="minorHAnsi"/>
        </w:rPr>
        <w:t>CCA</w:t>
      </w:r>
      <w:r w:rsidR="00992E3F" w:rsidRPr="000B7F49">
        <w:rPr>
          <w:rFonts w:asciiTheme="minorHAnsi" w:hAnsiTheme="minorHAnsi" w:cstheme="minorHAnsi"/>
        </w:rPr>
        <w:t xml:space="preserve"> is committed to</w:t>
      </w:r>
      <w:r w:rsidR="00992E3F" w:rsidRPr="000B7F49">
        <w:rPr>
          <w:rFonts w:asciiTheme="minorHAnsi" w:eastAsia="+mn-ea" w:hAnsiTheme="minorHAnsi" w:cstheme="minorHAnsi"/>
          <w:color w:val="000000"/>
          <w:kern w:val="24"/>
          <w:sz w:val="28"/>
          <w:szCs w:val="28"/>
          <w:lang w:bidi="ar-SA"/>
        </w:rPr>
        <w:t xml:space="preserve"> </w:t>
      </w:r>
      <w:r w:rsidR="00992E3F" w:rsidRPr="000B7F49">
        <w:rPr>
          <w:rFonts w:asciiTheme="minorHAnsi" w:hAnsiTheme="minorHAnsi" w:cstheme="minorHAnsi"/>
        </w:rPr>
        <w:t>becom</w:t>
      </w:r>
      <w:r w:rsidR="00F4061B">
        <w:rPr>
          <w:rFonts w:asciiTheme="minorHAnsi" w:hAnsiTheme="minorHAnsi" w:cstheme="minorHAnsi"/>
        </w:rPr>
        <w:t>ing</w:t>
      </w:r>
      <w:r w:rsidR="00992E3F" w:rsidRPr="000B7F49">
        <w:rPr>
          <w:rFonts w:asciiTheme="minorHAnsi" w:hAnsiTheme="minorHAnsi" w:cstheme="minorHAnsi"/>
        </w:rPr>
        <w:t xml:space="preserve"> a thriving and self-sustaining organization that offers curlers of all abilities and ages recreational and competitive curling</w:t>
      </w:r>
      <w:r w:rsidR="00F4061B">
        <w:rPr>
          <w:rFonts w:asciiTheme="minorHAnsi" w:hAnsiTheme="minorHAnsi" w:cstheme="minorHAnsi"/>
        </w:rPr>
        <w:t>,</w:t>
      </w:r>
      <w:r w:rsidR="00992E3F" w:rsidRPr="000B7F49">
        <w:rPr>
          <w:rFonts w:asciiTheme="minorHAnsi" w:hAnsiTheme="minorHAnsi" w:cstheme="minorHAnsi"/>
        </w:rPr>
        <w:t xml:space="preserve"> respecting the spirit and traditions of the sport.</w:t>
      </w:r>
      <w:r w:rsidR="00F4630D" w:rsidRPr="000B7F49">
        <w:rPr>
          <w:rFonts w:asciiTheme="minorHAnsi" w:hAnsiTheme="minorHAnsi" w:cstheme="minorHAnsi"/>
        </w:rPr>
        <w:t xml:space="preserve">  </w:t>
      </w:r>
      <w:r w:rsidR="00F4061B">
        <w:rPr>
          <w:rFonts w:asciiTheme="minorHAnsi" w:hAnsiTheme="minorHAnsi" w:cstheme="minorHAnsi"/>
        </w:rPr>
        <w:t xml:space="preserve">While only a small portion of those who try curling actually become members at this time, the CCA dedicated facility will allow </w:t>
      </w:r>
      <w:r w:rsidR="00597916">
        <w:rPr>
          <w:rFonts w:asciiTheme="minorHAnsi" w:hAnsiTheme="minorHAnsi" w:cstheme="minorHAnsi"/>
        </w:rPr>
        <w:t xml:space="preserve">for </w:t>
      </w:r>
      <w:r w:rsidR="00F4061B">
        <w:rPr>
          <w:rFonts w:asciiTheme="minorHAnsi" w:hAnsiTheme="minorHAnsi" w:cstheme="minorHAnsi"/>
        </w:rPr>
        <w:t>far more curling opportunities and a better curling experience</w:t>
      </w:r>
      <w:r w:rsidR="004700C6">
        <w:rPr>
          <w:rFonts w:asciiTheme="minorHAnsi" w:hAnsiTheme="minorHAnsi" w:cstheme="minorHAnsi"/>
        </w:rPr>
        <w:t>, which will increase the membership conversion rate</w:t>
      </w:r>
      <w:r w:rsidR="0036004E">
        <w:rPr>
          <w:rFonts w:asciiTheme="minorHAnsi" w:hAnsiTheme="minorHAnsi" w:cstheme="minorHAnsi"/>
        </w:rPr>
        <w:t>, allow new market segments to join,</w:t>
      </w:r>
      <w:r w:rsidR="004700C6">
        <w:rPr>
          <w:rFonts w:asciiTheme="minorHAnsi" w:hAnsiTheme="minorHAnsi" w:cstheme="minorHAnsi"/>
        </w:rPr>
        <w:t xml:space="preserve"> and influence former members to return. </w:t>
      </w:r>
      <w:r w:rsidR="004700C6" w:rsidRPr="000B7F49">
        <w:rPr>
          <w:rFonts w:asciiTheme="minorHAnsi" w:hAnsiTheme="minorHAnsi" w:cstheme="minorHAnsi"/>
        </w:rPr>
        <w:t xml:space="preserve"> </w:t>
      </w:r>
      <w:r w:rsidR="004700C6">
        <w:rPr>
          <w:rFonts w:asciiTheme="minorHAnsi" w:hAnsiTheme="minorHAnsi" w:cstheme="minorHAnsi"/>
        </w:rPr>
        <w:t xml:space="preserve">Accordingly, </w:t>
      </w:r>
      <w:r w:rsidR="004700C6" w:rsidRPr="000B7F49">
        <w:rPr>
          <w:rFonts w:asciiTheme="minorHAnsi" w:hAnsiTheme="minorHAnsi" w:cstheme="minorHAnsi"/>
        </w:rPr>
        <w:t xml:space="preserve">the membership of the association </w:t>
      </w:r>
      <w:r w:rsidR="004700C6">
        <w:rPr>
          <w:rFonts w:asciiTheme="minorHAnsi" w:hAnsiTheme="minorHAnsi" w:cstheme="minorHAnsi"/>
        </w:rPr>
        <w:t xml:space="preserve">is expected to increase </w:t>
      </w:r>
      <w:r w:rsidR="004700C6" w:rsidRPr="000B7F49">
        <w:rPr>
          <w:rFonts w:asciiTheme="minorHAnsi" w:hAnsiTheme="minorHAnsi" w:cstheme="minorHAnsi"/>
        </w:rPr>
        <w:t xml:space="preserve">by </w:t>
      </w:r>
      <w:r w:rsidR="001A37C0">
        <w:rPr>
          <w:rFonts w:asciiTheme="minorHAnsi" w:hAnsiTheme="minorHAnsi" w:cstheme="minorHAnsi"/>
        </w:rPr>
        <w:t>415</w:t>
      </w:r>
      <w:r w:rsidR="004700C6" w:rsidRPr="000B7F49">
        <w:rPr>
          <w:rFonts w:asciiTheme="minorHAnsi" w:hAnsiTheme="minorHAnsi" w:cstheme="minorHAnsi"/>
        </w:rPr>
        <w:t xml:space="preserve">% </w:t>
      </w:r>
      <w:r w:rsidR="004700C6">
        <w:rPr>
          <w:rFonts w:asciiTheme="minorHAnsi" w:hAnsiTheme="minorHAnsi" w:cstheme="minorHAnsi"/>
        </w:rPr>
        <w:t>over</w:t>
      </w:r>
      <w:r w:rsidR="004700C6" w:rsidRPr="000B7F49">
        <w:rPr>
          <w:rFonts w:asciiTheme="minorHAnsi" w:hAnsiTheme="minorHAnsi" w:cstheme="minorHAnsi"/>
        </w:rPr>
        <w:t xml:space="preserve"> the next six years</w:t>
      </w:r>
      <w:r w:rsidR="0036004E">
        <w:rPr>
          <w:rFonts w:asciiTheme="minorHAnsi" w:hAnsiTheme="minorHAnsi" w:cstheme="minorHAnsi"/>
        </w:rPr>
        <w:t>, with the largest increase in the Young Adult, Senior, Family and Youth membership categories</w:t>
      </w:r>
      <w:r w:rsidR="004700C6">
        <w:rPr>
          <w:rFonts w:asciiTheme="minorHAnsi" w:hAnsiTheme="minorHAnsi" w:cstheme="minorHAnsi"/>
        </w:rPr>
        <w:t>:</w:t>
      </w:r>
    </w:p>
    <w:p w:rsidR="00FD78A0" w:rsidRDefault="00FD78A0" w:rsidP="0036004E">
      <w:pPr>
        <w:pStyle w:val="BodyText"/>
        <w:tabs>
          <w:tab w:val="left" w:pos="1414"/>
        </w:tabs>
        <w:jc w:val="center"/>
        <w:rPr>
          <w:rFonts w:asciiTheme="minorHAnsi" w:hAnsiTheme="minorHAnsi" w:cstheme="minorHAnsi"/>
        </w:rPr>
      </w:pPr>
    </w:p>
    <w:p w:rsidR="00E9798D" w:rsidRDefault="0036004E" w:rsidP="004D24EE">
      <w:pPr>
        <w:pStyle w:val="BodyText"/>
        <w:tabs>
          <w:tab w:val="left" w:pos="1414"/>
        </w:tabs>
        <w:rPr>
          <w:rFonts w:asciiTheme="minorHAnsi" w:hAnsiTheme="minorHAnsi" w:cstheme="minorHAnsi"/>
        </w:rPr>
      </w:pPr>
      <w:r>
        <w:rPr>
          <w:noProof/>
          <w:lang w:bidi="ar-SA"/>
        </w:rPr>
        <w:drawing>
          <wp:anchor distT="0" distB="0" distL="114300" distR="114300" simplePos="0" relativeHeight="251664384" behindDoc="0" locked="0" layoutInCell="1" allowOverlap="1">
            <wp:simplePos x="0" y="0"/>
            <wp:positionH relativeFrom="column">
              <wp:posOffset>1228241</wp:posOffset>
            </wp:positionH>
            <wp:positionV relativeFrom="paragraph">
              <wp:align>top</wp:align>
            </wp:positionV>
            <wp:extent cx="5315919" cy="1580192"/>
            <wp:effectExtent l="19050" t="0" r="18081" b="958"/>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D24EE">
        <w:rPr>
          <w:rFonts w:asciiTheme="minorHAnsi" w:hAnsiTheme="minorHAnsi" w:cstheme="minorHAnsi"/>
        </w:rPr>
        <w:br w:type="textWrapping" w:clear="all"/>
      </w:r>
    </w:p>
    <w:p w:rsidR="00F41E50" w:rsidRDefault="00F41E50" w:rsidP="004F27CC">
      <w:pPr>
        <w:pStyle w:val="BodyText"/>
        <w:tabs>
          <w:tab w:val="left" w:pos="1414"/>
        </w:tabs>
        <w:jc w:val="center"/>
        <w:rPr>
          <w:rFonts w:asciiTheme="minorHAnsi" w:hAnsiTheme="minorHAnsi" w:cstheme="minorHAnsi"/>
        </w:rPr>
      </w:pPr>
    </w:p>
    <w:p w:rsidR="0036004E" w:rsidRDefault="0036004E" w:rsidP="004F27CC">
      <w:pPr>
        <w:pStyle w:val="BodyText"/>
        <w:tabs>
          <w:tab w:val="left" w:pos="1414"/>
        </w:tabs>
        <w:jc w:val="center"/>
        <w:rPr>
          <w:rFonts w:asciiTheme="minorHAnsi" w:hAnsiTheme="minorHAnsi" w:cstheme="minorHAnsi"/>
        </w:rPr>
      </w:pPr>
      <w:r>
        <w:rPr>
          <w:rFonts w:asciiTheme="minorHAnsi" w:hAnsiTheme="minorHAnsi" w:cstheme="minorHAnsi"/>
          <w:noProof/>
          <w:lang w:bidi="ar-SA"/>
        </w:rPr>
        <w:drawing>
          <wp:inline distT="0" distB="0" distL="0" distR="0">
            <wp:extent cx="3181350" cy="198064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0160" cy="1979903"/>
                    </a:xfrm>
                    <a:prstGeom prst="rect">
                      <a:avLst/>
                    </a:prstGeom>
                    <a:noFill/>
                  </pic:spPr>
                </pic:pic>
              </a:graphicData>
            </a:graphic>
          </wp:inline>
        </w:drawing>
      </w:r>
      <w:r w:rsidR="004F27CC">
        <w:rPr>
          <w:rFonts w:asciiTheme="minorHAnsi" w:hAnsiTheme="minorHAnsi" w:cstheme="minorHAnsi"/>
        </w:rPr>
        <w:t xml:space="preserve"> </w:t>
      </w:r>
      <w:r>
        <w:rPr>
          <w:rFonts w:asciiTheme="minorHAnsi" w:hAnsiTheme="minorHAnsi" w:cstheme="minorHAnsi"/>
          <w:noProof/>
          <w:lang w:bidi="ar-SA"/>
        </w:rPr>
        <w:drawing>
          <wp:inline distT="0" distB="0" distL="0" distR="0">
            <wp:extent cx="3181350" cy="19822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3402" cy="1983553"/>
                    </a:xfrm>
                    <a:prstGeom prst="rect">
                      <a:avLst/>
                    </a:prstGeom>
                    <a:noFill/>
                  </pic:spPr>
                </pic:pic>
              </a:graphicData>
            </a:graphic>
          </wp:inline>
        </w:drawing>
      </w:r>
    </w:p>
    <w:p w:rsidR="00BA130B" w:rsidRDefault="00BA130B" w:rsidP="004F27CC">
      <w:pPr>
        <w:pStyle w:val="BodyText"/>
        <w:tabs>
          <w:tab w:val="left" w:pos="1414"/>
        </w:tabs>
        <w:jc w:val="center"/>
        <w:rPr>
          <w:rFonts w:asciiTheme="minorHAnsi" w:hAnsiTheme="minorHAnsi" w:cstheme="minorHAnsi"/>
        </w:rPr>
      </w:pPr>
    </w:p>
    <w:p w:rsidR="004813EF" w:rsidRPr="001510C1" w:rsidRDefault="001510C1" w:rsidP="00AC1239">
      <w:pPr>
        <w:pStyle w:val="BodyText"/>
        <w:tabs>
          <w:tab w:val="left" w:pos="1414"/>
        </w:tabs>
        <w:outlineLvl w:val="1"/>
        <w:rPr>
          <w:rStyle w:val="Emphasis"/>
        </w:rPr>
      </w:pPr>
      <w:bookmarkStart w:id="8" w:name="_Toc388951318"/>
      <w:r>
        <w:rPr>
          <w:rStyle w:val="Emphasis"/>
        </w:rPr>
        <w:t>Financial Summary</w:t>
      </w:r>
      <w:bookmarkEnd w:id="8"/>
    </w:p>
    <w:p w:rsidR="004813EF" w:rsidRPr="000B7F49" w:rsidRDefault="004813EF" w:rsidP="0002137E">
      <w:pPr>
        <w:pStyle w:val="BodyText"/>
        <w:rPr>
          <w:rFonts w:asciiTheme="minorHAnsi" w:hAnsiTheme="minorHAnsi" w:cstheme="minorHAnsi"/>
        </w:rPr>
      </w:pPr>
    </w:p>
    <w:p w:rsidR="001D49A1" w:rsidRDefault="001D49A1" w:rsidP="001D49A1">
      <w:pPr>
        <w:pStyle w:val="BodyText"/>
        <w:tabs>
          <w:tab w:val="left" w:pos="2121"/>
        </w:tabs>
        <w:rPr>
          <w:rFonts w:asciiTheme="minorHAnsi" w:hAnsiTheme="minorHAnsi" w:cstheme="minorHAnsi"/>
        </w:rPr>
      </w:pPr>
      <w:r>
        <w:rPr>
          <w:rFonts w:asciiTheme="minorHAnsi" w:hAnsiTheme="minorHAnsi" w:cstheme="minorHAnsi"/>
        </w:rPr>
        <w:t xml:space="preserve">The Charlotte Curling Association has produced </w:t>
      </w:r>
      <w:r w:rsidRPr="001D49A1">
        <w:rPr>
          <w:rFonts w:asciiTheme="minorHAnsi" w:hAnsiTheme="minorHAnsi" w:cstheme="minorHAnsi"/>
        </w:rPr>
        <w:t>exce</w:t>
      </w:r>
      <w:r>
        <w:rPr>
          <w:rFonts w:asciiTheme="minorHAnsi" w:hAnsiTheme="minorHAnsi" w:cstheme="minorHAnsi"/>
        </w:rPr>
        <w:t>ss revenue in every year of its</w:t>
      </w:r>
      <w:r w:rsidRPr="001D49A1">
        <w:rPr>
          <w:rFonts w:asciiTheme="minorHAnsi" w:hAnsiTheme="minorHAnsi" w:cstheme="minorHAnsi"/>
        </w:rPr>
        <w:t xml:space="preserve"> existence. </w:t>
      </w:r>
      <w:r>
        <w:rPr>
          <w:rFonts w:asciiTheme="minorHAnsi" w:hAnsiTheme="minorHAnsi" w:cstheme="minorHAnsi"/>
        </w:rPr>
        <w:t xml:space="preserve"> </w:t>
      </w:r>
      <w:r w:rsidRPr="001D49A1">
        <w:rPr>
          <w:rFonts w:asciiTheme="minorHAnsi" w:hAnsiTheme="minorHAnsi" w:cstheme="minorHAnsi"/>
        </w:rPr>
        <w:t xml:space="preserve">This </w:t>
      </w:r>
      <w:r>
        <w:rPr>
          <w:rFonts w:asciiTheme="minorHAnsi" w:hAnsiTheme="minorHAnsi" w:cstheme="minorHAnsi"/>
        </w:rPr>
        <w:t xml:space="preserve">is </w:t>
      </w:r>
      <w:r w:rsidRPr="001D49A1">
        <w:rPr>
          <w:rFonts w:asciiTheme="minorHAnsi" w:hAnsiTheme="minorHAnsi" w:cstheme="minorHAnsi"/>
        </w:rPr>
        <w:t>unusual for a non</w:t>
      </w:r>
      <w:r>
        <w:rPr>
          <w:rFonts w:asciiTheme="minorHAnsi" w:hAnsiTheme="minorHAnsi" w:cstheme="minorHAnsi"/>
        </w:rPr>
        <w:t>-</w:t>
      </w:r>
      <w:r w:rsidRPr="001D49A1">
        <w:rPr>
          <w:rFonts w:asciiTheme="minorHAnsi" w:hAnsiTheme="minorHAnsi" w:cstheme="minorHAnsi"/>
        </w:rPr>
        <w:t>profit</w:t>
      </w:r>
      <w:r>
        <w:rPr>
          <w:rFonts w:asciiTheme="minorHAnsi" w:hAnsiTheme="minorHAnsi" w:cstheme="minorHAnsi"/>
        </w:rPr>
        <w:t xml:space="preserve"> organization</w:t>
      </w:r>
      <w:r w:rsidRPr="001D49A1">
        <w:rPr>
          <w:rFonts w:asciiTheme="minorHAnsi" w:hAnsiTheme="minorHAnsi" w:cstheme="minorHAnsi"/>
        </w:rPr>
        <w:t xml:space="preserve"> and reflects the strong</w:t>
      </w:r>
      <w:r>
        <w:rPr>
          <w:rFonts w:asciiTheme="minorHAnsi" w:hAnsiTheme="minorHAnsi" w:cstheme="minorHAnsi"/>
        </w:rPr>
        <w:t xml:space="preserve"> demand in the area and the efficient </w:t>
      </w:r>
      <w:r w:rsidRPr="001D49A1">
        <w:rPr>
          <w:rFonts w:asciiTheme="minorHAnsi" w:hAnsiTheme="minorHAnsi" w:cstheme="minorHAnsi"/>
        </w:rPr>
        <w:t xml:space="preserve">management principals employed by the </w:t>
      </w:r>
      <w:r>
        <w:rPr>
          <w:rFonts w:asciiTheme="minorHAnsi" w:hAnsiTheme="minorHAnsi" w:cstheme="minorHAnsi"/>
        </w:rPr>
        <w:t>Board of Directors.  This</w:t>
      </w:r>
      <w:r w:rsidRPr="001D49A1">
        <w:rPr>
          <w:rFonts w:asciiTheme="minorHAnsi" w:hAnsiTheme="minorHAnsi" w:cstheme="minorHAnsi"/>
        </w:rPr>
        <w:t xml:space="preserve"> excess revenue (i.e. net profit) </w:t>
      </w:r>
      <w:r>
        <w:rPr>
          <w:rFonts w:asciiTheme="minorHAnsi" w:hAnsiTheme="minorHAnsi" w:cstheme="minorHAnsi"/>
        </w:rPr>
        <w:t xml:space="preserve">throughout </w:t>
      </w:r>
      <w:r w:rsidRPr="001D49A1">
        <w:rPr>
          <w:rFonts w:asciiTheme="minorHAnsi" w:hAnsiTheme="minorHAnsi" w:cstheme="minorHAnsi"/>
        </w:rPr>
        <w:t xml:space="preserve">the history of the organization is </w:t>
      </w:r>
      <w:r>
        <w:rPr>
          <w:rFonts w:asciiTheme="minorHAnsi" w:hAnsiTheme="minorHAnsi" w:cstheme="minorHAnsi"/>
        </w:rPr>
        <w:t>shown below</w:t>
      </w:r>
      <w:r w:rsidRPr="001D49A1">
        <w:rPr>
          <w:rFonts w:asciiTheme="minorHAnsi" w:hAnsiTheme="minorHAnsi" w:cstheme="minorHAnsi"/>
        </w:rPr>
        <w:t>:</w:t>
      </w:r>
    </w:p>
    <w:p w:rsidR="001D49A1" w:rsidRDefault="001D49A1" w:rsidP="001D49A1">
      <w:pPr>
        <w:pStyle w:val="BodyText"/>
        <w:tabs>
          <w:tab w:val="left" w:pos="2121"/>
        </w:tabs>
        <w:rPr>
          <w:rFonts w:asciiTheme="minorHAnsi" w:hAnsiTheme="minorHAnsi" w:cstheme="minorHAnsi"/>
        </w:rPr>
      </w:pPr>
    </w:p>
    <w:p w:rsidR="001D49A1" w:rsidRPr="001D49A1" w:rsidRDefault="001D49A1" w:rsidP="00AE5334">
      <w:pPr>
        <w:pStyle w:val="BodyText"/>
        <w:tabs>
          <w:tab w:val="left" w:pos="2121"/>
        </w:tabs>
        <w:jc w:val="center"/>
        <w:rPr>
          <w:rFonts w:asciiTheme="minorHAnsi" w:hAnsiTheme="minorHAnsi" w:cstheme="minorHAnsi"/>
        </w:rPr>
      </w:pPr>
      <w:r>
        <w:rPr>
          <w:rFonts w:asciiTheme="minorHAnsi" w:hAnsiTheme="minorHAnsi" w:cstheme="minorHAnsi"/>
          <w:noProof/>
          <w:lang w:bidi="ar-SA"/>
        </w:rPr>
        <w:drawing>
          <wp:inline distT="0" distB="0" distL="0" distR="0">
            <wp:extent cx="5494150" cy="1797803"/>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49A1" w:rsidRPr="001D49A1" w:rsidRDefault="001D49A1" w:rsidP="001D49A1">
      <w:pPr>
        <w:pStyle w:val="BodyText"/>
        <w:tabs>
          <w:tab w:val="left" w:pos="2121"/>
        </w:tabs>
        <w:rPr>
          <w:rFonts w:asciiTheme="minorHAnsi" w:hAnsiTheme="minorHAnsi" w:cstheme="minorHAnsi"/>
        </w:rPr>
      </w:pPr>
    </w:p>
    <w:p w:rsidR="001D49A1" w:rsidRPr="001D49A1" w:rsidRDefault="001D49A1" w:rsidP="00762885">
      <w:pPr>
        <w:pStyle w:val="BodyText"/>
        <w:tabs>
          <w:tab w:val="left" w:pos="2121"/>
        </w:tabs>
        <w:rPr>
          <w:rFonts w:asciiTheme="minorHAnsi" w:hAnsiTheme="minorHAnsi" w:cstheme="minorHAnsi"/>
        </w:rPr>
      </w:pPr>
      <w:r w:rsidRPr="001D49A1">
        <w:rPr>
          <w:rFonts w:asciiTheme="minorHAnsi" w:hAnsiTheme="minorHAnsi" w:cstheme="minorHAnsi"/>
        </w:rPr>
        <w:t>The revenue is even more significant in light of the circumstance</w:t>
      </w:r>
      <w:r w:rsidR="00AE5334">
        <w:rPr>
          <w:rFonts w:asciiTheme="minorHAnsi" w:hAnsiTheme="minorHAnsi" w:cstheme="minorHAnsi"/>
        </w:rPr>
        <w:t>s</w:t>
      </w:r>
      <w:r w:rsidRPr="001D49A1">
        <w:rPr>
          <w:rFonts w:asciiTheme="minorHAnsi" w:hAnsiTheme="minorHAnsi" w:cstheme="minorHAnsi"/>
        </w:rPr>
        <w:t xml:space="preserve"> under which the orga</w:t>
      </w:r>
      <w:r w:rsidR="00AE5334">
        <w:rPr>
          <w:rFonts w:asciiTheme="minorHAnsi" w:hAnsiTheme="minorHAnsi" w:cstheme="minorHAnsi"/>
        </w:rPr>
        <w:t>nization has operated during its</w:t>
      </w:r>
      <w:r w:rsidRPr="001D49A1">
        <w:rPr>
          <w:rFonts w:asciiTheme="minorHAnsi" w:hAnsiTheme="minorHAnsi" w:cstheme="minorHAnsi"/>
        </w:rPr>
        <w:t xml:space="preserve"> four</w:t>
      </w:r>
      <w:r w:rsidR="00AE5334">
        <w:rPr>
          <w:rFonts w:asciiTheme="minorHAnsi" w:hAnsiTheme="minorHAnsi" w:cstheme="minorHAnsi"/>
        </w:rPr>
        <w:t>-</w:t>
      </w:r>
      <w:r w:rsidRPr="001D49A1">
        <w:rPr>
          <w:rFonts w:asciiTheme="minorHAnsi" w:hAnsiTheme="minorHAnsi" w:cstheme="minorHAnsi"/>
        </w:rPr>
        <w:t xml:space="preserve">year history. </w:t>
      </w:r>
      <w:r w:rsidR="00AE5334">
        <w:rPr>
          <w:rFonts w:asciiTheme="minorHAnsi" w:hAnsiTheme="minorHAnsi" w:cstheme="minorHAnsi"/>
        </w:rPr>
        <w:t xml:space="preserve"> In 2010, total income was $10,924, which was spent among ice rental costs (</w:t>
      </w:r>
      <w:r w:rsidR="00AE5334" w:rsidRPr="001D49A1">
        <w:rPr>
          <w:rFonts w:asciiTheme="minorHAnsi" w:hAnsiTheme="minorHAnsi" w:cstheme="minorHAnsi"/>
        </w:rPr>
        <w:t>$9,947</w:t>
      </w:r>
      <w:r w:rsidR="00AE5334">
        <w:rPr>
          <w:rFonts w:asciiTheme="minorHAnsi" w:hAnsiTheme="minorHAnsi" w:cstheme="minorHAnsi"/>
        </w:rPr>
        <w:t xml:space="preserve">), rock rental fees ($600) and </w:t>
      </w:r>
      <w:r w:rsidR="00AE5334" w:rsidRPr="001D49A1">
        <w:rPr>
          <w:rFonts w:asciiTheme="minorHAnsi" w:hAnsiTheme="minorHAnsi" w:cstheme="minorHAnsi"/>
        </w:rPr>
        <w:t>le</w:t>
      </w:r>
      <w:r w:rsidR="00AE5334">
        <w:rPr>
          <w:rFonts w:asciiTheme="minorHAnsi" w:hAnsiTheme="minorHAnsi" w:cstheme="minorHAnsi"/>
        </w:rPr>
        <w:t xml:space="preserve">gal fees, postage and insurance ($137).  In 2011, </w:t>
      </w:r>
      <w:r w:rsidR="00762885">
        <w:rPr>
          <w:rFonts w:asciiTheme="minorHAnsi" w:hAnsiTheme="minorHAnsi" w:cstheme="minorHAnsi"/>
        </w:rPr>
        <w:t>the organization</w:t>
      </w:r>
      <w:r w:rsidR="00AE5334">
        <w:rPr>
          <w:rFonts w:asciiTheme="minorHAnsi" w:hAnsiTheme="minorHAnsi" w:cstheme="minorHAnsi"/>
        </w:rPr>
        <w:t xml:space="preserve"> move</w:t>
      </w:r>
      <w:r w:rsidR="00762885">
        <w:rPr>
          <w:rFonts w:asciiTheme="minorHAnsi" w:hAnsiTheme="minorHAnsi" w:cstheme="minorHAnsi"/>
        </w:rPr>
        <w:t>d</w:t>
      </w:r>
      <w:r w:rsidR="00AE5334">
        <w:rPr>
          <w:rFonts w:asciiTheme="minorHAnsi" w:hAnsiTheme="minorHAnsi" w:cstheme="minorHAnsi"/>
        </w:rPr>
        <w:t xml:space="preserve"> </w:t>
      </w:r>
      <w:r w:rsidR="00762885">
        <w:rPr>
          <w:rFonts w:asciiTheme="minorHAnsi" w:hAnsiTheme="minorHAnsi" w:cstheme="minorHAnsi"/>
        </w:rPr>
        <w:t xml:space="preserve">from the Pineville Ice House </w:t>
      </w:r>
      <w:r w:rsidR="00AE5334">
        <w:rPr>
          <w:rFonts w:asciiTheme="minorHAnsi" w:hAnsiTheme="minorHAnsi" w:cstheme="minorHAnsi"/>
        </w:rPr>
        <w:t>to the Extreme Ice Ce</w:t>
      </w:r>
      <w:r w:rsidR="00762885">
        <w:rPr>
          <w:rFonts w:asciiTheme="minorHAnsi" w:hAnsiTheme="minorHAnsi" w:cstheme="minorHAnsi"/>
        </w:rPr>
        <w:t>nter, which allowed more frequent and reliable curling.  However, ice rental costs increased in late 2011 which caused a lower amount of excess income in 2012.  From 2013 until the present, the need for additional ice time has caused the organization to pay approximately $1,000 in rental fees each night.  While this is covered by league fees, there is very little positive cash flow from actual game play.</w:t>
      </w:r>
    </w:p>
    <w:p w:rsidR="001D49A1" w:rsidRPr="001D49A1" w:rsidRDefault="001D49A1" w:rsidP="001D49A1">
      <w:pPr>
        <w:pStyle w:val="BodyText"/>
        <w:tabs>
          <w:tab w:val="left" w:pos="2121"/>
        </w:tabs>
        <w:rPr>
          <w:rFonts w:asciiTheme="minorHAnsi" w:hAnsiTheme="minorHAnsi" w:cstheme="minorHAnsi"/>
        </w:rPr>
      </w:pPr>
    </w:p>
    <w:p w:rsidR="001D49A1" w:rsidRPr="001D49A1" w:rsidRDefault="00762885" w:rsidP="001D49A1">
      <w:pPr>
        <w:pStyle w:val="BodyText"/>
        <w:tabs>
          <w:tab w:val="left" w:pos="2121"/>
        </w:tabs>
        <w:rPr>
          <w:rFonts w:asciiTheme="minorHAnsi" w:hAnsiTheme="minorHAnsi" w:cstheme="minorHAnsi"/>
        </w:rPr>
      </w:pPr>
      <w:r>
        <w:rPr>
          <w:rFonts w:asciiTheme="minorHAnsi" w:hAnsiTheme="minorHAnsi" w:cstheme="minorHAnsi"/>
        </w:rPr>
        <w:t>Annual m</w:t>
      </w:r>
      <w:r w:rsidR="001D49A1" w:rsidRPr="001D49A1">
        <w:rPr>
          <w:rFonts w:asciiTheme="minorHAnsi" w:hAnsiTheme="minorHAnsi" w:cstheme="minorHAnsi"/>
        </w:rPr>
        <w:t xml:space="preserve">embership fees have remained relatively static at $89 per person annually. This number was raised </w:t>
      </w:r>
      <w:r>
        <w:rPr>
          <w:rFonts w:asciiTheme="minorHAnsi" w:hAnsiTheme="minorHAnsi" w:cstheme="minorHAnsi"/>
        </w:rPr>
        <w:t>once during</w:t>
      </w:r>
      <w:r w:rsidR="001D49A1" w:rsidRPr="001D49A1">
        <w:rPr>
          <w:rFonts w:asciiTheme="minorHAnsi" w:hAnsiTheme="minorHAnsi" w:cstheme="minorHAnsi"/>
        </w:rPr>
        <w:t xml:space="preserve"> the 2011 </w:t>
      </w:r>
      <w:r>
        <w:rPr>
          <w:rFonts w:asciiTheme="minorHAnsi" w:hAnsiTheme="minorHAnsi" w:cstheme="minorHAnsi"/>
        </w:rPr>
        <w:t xml:space="preserve">membership </w:t>
      </w:r>
      <w:r w:rsidR="001D49A1" w:rsidRPr="001D49A1">
        <w:rPr>
          <w:rFonts w:asciiTheme="minorHAnsi" w:hAnsiTheme="minorHAnsi" w:cstheme="minorHAnsi"/>
        </w:rPr>
        <w:t xml:space="preserve">renewal, from the original membership fee of $79 established in 2010, in order to have necessary funds available to purchase extra "loaner" equipment </w:t>
      </w:r>
      <w:r w:rsidR="001D49A1" w:rsidRPr="001D49A1">
        <w:rPr>
          <w:rFonts w:asciiTheme="minorHAnsi" w:hAnsiTheme="minorHAnsi" w:cstheme="minorHAnsi"/>
        </w:rPr>
        <w:lastRenderedPageBreak/>
        <w:t xml:space="preserve">for new curlers and to have the equipment </w:t>
      </w:r>
      <w:r>
        <w:rPr>
          <w:rFonts w:asciiTheme="minorHAnsi" w:hAnsiTheme="minorHAnsi" w:cstheme="minorHAnsi"/>
        </w:rPr>
        <w:t>necessary to hold group events.</w:t>
      </w:r>
    </w:p>
    <w:p w:rsidR="001D49A1" w:rsidRPr="001D49A1" w:rsidRDefault="001D49A1" w:rsidP="001D49A1">
      <w:pPr>
        <w:pStyle w:val="BodyText"/>
        <w:tabs>
          <w:tab w:val="left" w:pos="2121"/>
        </w:tabs>
        <w:rPr>
          <w:rFonts w:asciiTheme="minorHAnsi" w:hAnsiTheme="minorHAnsi" w:cstheme="minorHAnsi"/>
        </w:rPr>
      </w:pPr>
    </w:p>
    <w:p w:rsidR="001D49A1" w:rsidRPr="001D49A1" w:rsidRDefault="001D49A1" w:rsidP="001D49A1">
      <w:pPr>
        <w:pStyle w:val="BodyText"/>
        <w:tabs>
          <w:tab w:val="left" w:pos="2121"/>
        </w:tabs>
        <w:rPr>
          <w:rFonts w:asciiTheme="minorHAnsi" w:hAnsiTheme="minorHAnsi" w:cstheme="minorHAnsi"/>
        </w:rPr>
      </w:pPr>
      <w:r w:rsidRPr="001D49A1">
        <w:rPr>
          <w:rFonts w:asciiTheme="minorHAnsi" w:hAnsiTheme="minorHAnsi" w:cstheme="minorHAnsi"/>
        </w:rPr>
        <w:t xml:space="preserve">Corporate events and </w:t>
      </w:r>
      <w:r w:rsidR="00762885">
        <w:rPr>
          <w:rFonts w:asciiTheme="minorHAnsi" w:hAnsiTheme="minorHAnsi" w:cstheme="minorHAnsi"/>
        </w:rPr>
        <w:t xml:space="preserve">Learn to </w:t>
      </w:r>
      <w:proofErr w:type="gramStart"/>
      <w:r w:rsidR="00762885">
        <w:rPr>
          <w:rFonts w:asciiTheme="minorHAnsi" w:hAnsiTheme="minorHAnsi" w:cstheme="minorHAnsi"/>
        </w:rPr>
        <w:t>Curl</w:t>
      </w:r>
      <w:proofErr w:type="gramEnd"/>
      <w:r w:rsidRPr="001D49A1">
        <w:rPr>
          <w:rFonts w:asciiTheme="minorHAnsi" w:hAnsiTheme="minorHAnsi" w:cstheme="minorHAnsi"/>
        </w:rPr>
        <w:t xml:space="preserve"> events have had a significant contribution to the group's financial </w:t>
      </w:r>
      <w:r w:rsidR="00762885">
        <w:rPr>
          <w:rFonts w:asciiTheme="minorHAnsi" w:hAnsiTheme="minorHAnsi" w:cstheme="minorHAnsi"/>
        </w:rPr>
        <w:t>success</w:t>
      </w:r>
      <w:r w:rsidRPr="001D49A1">
        <w:rPr>
          <w:rFonts w:asciiTheme="minorHAnsi" w:hAnsiTheme="minorHAnsi" w:cstheme="minorHAnsi"/>
        </w:rPr>
        <w:t xml:space="preserve"> </w:t>
      </w:r>
      <w:r w:rsidR="00762885">
        <w:rPr>
          <w:rFonts w:asciiTheme="minorHAnsi" w:hAnsiTheme="minorHAnsi" w:cstheme="minorHAnsi"/>
        </w:rPr>
        <w:t>throughout</w:t>
      </w:r>
      <w:r w:rsidRPr="001D49A1">
        <w:rPr>
          <w:rFonts w:asciiTheme="minorHAnsi" w:hAnsiTheme="minorHAnsi" w:cstheme="minorHAnsi"/>
        </w:rPr>
        <w:t xml:space="preserve"> the past four years. </w:t>
      </w:r>
      <w:r w:rsidR="00762885">
        <w:rPr>
          <w:rFonts w:asciiTheme="minorHAnsi" w:hAnsiTheme="minorHAnsi" w:cstheme="minorHAnsi"/>
        </w:rPr>
        <w:t xml:space="preserve"> While first-</w:t>
      </w:r>
      <w:r w:rsidRPr="001D49A1">
        <w:rPr>
          <w:rFonts w:asciiTheme="minorHAnsi" w:hAnsiTheme="minorHAnsi" w:cstheme="minorHAnsi"/>
        </w:rPr>
        <w:t>year revenue for these events was</w:t>
      </w:r>
      <w:r w:rsidR="00762885">
        <w:rPr>
          <w:rFonts w:asciiTheme="minorHAnsi" w:hAnsiTheme="minorHAnsi" w:cstheme="minorHAnsi"/>
        </w:rPr>
        <w:t xml:space="preserve"> only</w:t>
      </w:r>
      <w:r w:rsidRPr="001D49A1">
        <w:rPr>
          <w:rFonts w:asciiTheme="minorHAnsi" w:hAnsiTheme="minorHAnsi" w:cstheme="minorHAnsi"/>
        </w:rPr>
        <w:t xml:space="preserve"> $1,416</w:t>
      </w:r>
      <w:r w:rsidR="00762885">
        <w:rPr>
          <w:rFonts w:asciiTheme="minorHAnsi" w:hAnsiTheme="minorHAnsi" w:cstheme="minorHAnsi"/>
        </w:rPr>
        <w:t>,</w:t>
      </w:r>
      <w:r w:rsidRPr="001D49A1">
        <w:rPr>
          <w:rFonts w:asciiTheme="minorHAnsi" w:hAnsiTheme="minorHAnsi" w:cstheme="minorHAnsi"/>
        </w:rPr>
        <w:t xml:space="preserve"> the current revenue for </w:t>
      </w:r>
      <w:r w:rsidR="00762885">
        <w:rPr>
          <w:rFonts w:asciiTheme="minorHAnsi" w:hAnsiTheme="minorHAnsi" w:cstheme="minorHAnsi"/>
        </w:rPr>
        <w:t>these events is $8,888 as of mid-May 2014.  Significant income was also earned from bonspiels, or weekend-long curling tournaments</w:t>
      </w:r>
      <w:r w:rsidR="00CE62DD">
        <w:rPr>
          <w:rFonts w:asciiTheme="minorHAnsi" w:hAnsiTheme="minorHAnsi" w:cstheme="minorHAnsi"/>
        </w:rPr>
        <w:t xml:space="preserve">, which have earned between $4,000 and $6,000 since 2012.  With the advent of the new facility, the excess income from those events will rise noticeably since </w:t>
      </w:r>
      <w:r w:rsidR="00DF28CF">
        <w:rPr>
          <w:rFonts w:asciiTheme="minorHAnsi" w:hAnsiTheme="minorHAnsi" w:cstheme="minorHAnsi"/>
        </w:rPr>
        <w:t xml:space="preserve">incremental </w:t>
      </w:r>
      <w:r w:rsidR="00CE62DD">
        <w:rPr>
          <w:rFonts w:asciiTheme="minorHAnsi" w:hAnsiTheme="minorHAnsi" w:cstheme="minorHAnsi"/>
        </w:rPr>
        <w:t>ice costs will fall to nearly zero.</w:t>
      </w:r>
    </w:p>
    <w:p w:rsidR="001D49A1" w:rsidRPr="001D49A1" w:rsidRDefault="001D49A1" w:rsidP="001D49A1">
      <w:pPr>
        <w:pStyle w:val="BodyText"/>
        <w:tabs>
          <w:tab w:val="left" w:pos="2121"/>
        </w:tabs>
        <w:rPr>
          <w:rFonts w:asciiTheme="minorHAnsi" w:hAnsiTheme="minorHAnsi" w:cstheme="minorHAnsi"/>
        </w:rPr>
      </w:pPr>
    </w:p>
    <w:p w:rsidR="00F4630D" w:rsidRPr="000B7F49" w:rsidRDefault="001D49A1" w:rsidP="001D49A1">
      <w:pPr>
        <w:pStyle w:val="BodyText"/>
        <w:tabs>
          <w:tab w:val="left" w:pos="2121"/>
        </w:tabs>
        <w:rPr>
          <w:rFonts w:asciiTheme="minorHAnsi" w:hAnsiTheme="minorHAnsi" w:cstheme="minorHAnsi"/>
        </w:rPr>
      </w:pPr>
      <w:r w:rsidRPr="001D49A1">
        <w:rPr>
          <w:rFonts w:asciiTheme="minorHAnsi" w:hAnsiTheme="minorHAnsi" w:cstheme="minorHAnsi"/>
        </w:rPr>
        <w:t xml:space="preserve">Finally, the group has </w:t>
      </w:r>
      <w:r w:rsidR="00CE62DD">
        <w:rPr>
          <w:rFonts w:asciiTheme="minorHAnsi" w:hAnsiTheme="minorHAnsi" w:cstheme="minorHAnsi"/>
        </w:rPr>
        <w:t>been exceptionally strong i</w:t>
      </w:r>
      <w:r w:rsidR="002134C0">
        <w:rPr>
          <w:rFonts w:asciiTheme="minorHAnsi" w:hAnsiTheme="minorHAnsi" w:cstheme="minorHAnsi"/>
        </w:rPr>
        <w:t>n</w:t>
      </w:r>
      <w:r w:rsidR="00CE62DD">
        <w:rPr>
          <w:rFonts w:asciiTheme="minorHAnsi" w:hAnsiTheme="minorHAnsi" w:cstheme="minorHAnsi"/>
        </w:rPr>
        <w:t xml:space="preserve"> it</w:t>
      </w:r>
      <w:r w:rsidRPr="001D49A1">
        <w:rPr>
          <w:rFonts w:asciiTheme="minorHAnsi" w:hAnsiTheme="minorHAnsi" w:cstheme="minorHAnsi"/>
        </w:rPr>
        <w:t xml:space="preserve">s fundraising capacity. </w:t>
      </w:r>
      <w:r w:rsidR="00CE62DD">
        <w:rPr>
          <w:rFonts w:asciiTheme="minorHAnsi" w:hAnsiTheme="minorHAnsi" w:cstheme="minorHAnsi"/>
        </w:rPr>
        <w:t xml:space="preserve"> Since 2010, the CCA </w:t>
      </w:r>
      <w:r w:rsidRPr="001D49A1">
        <w:rPr>
          <w:rFonts w:asciiTheme="minorHAnsi" w:hAnsiTheme="minorHAnsi" w:cstheme="minorHAnsi"/>
        </w:rPr>
        <w:t>has received cash donations totaling $301,757</w:t>
      </w:r>
      <w:r w:rsidR="002134C0">
        <w:rPr>
          <w:rFonts w:asciiTheme="minorHAnsi" w:hAnsiTheme="minorHAnsi" w:cstheme="minorHAnsi"/>
        </w:rPr>
        <w:t xml:space="preserve"> and a 0% interest loan of an additional $200,000</w:t>
      </w:r>
      <w:r w:rsidRPr="001D49A1">
        <w:rPr>
          <w:rFonts w:asciiTheme="minorHAnsi" w:hAnsiTheme="minorHAnsi" w:cstheme="minorHAnsi"/>
        </w:rPr>
        <w:t>.</w:t>
      </w:r>
      <w:r w:rsidR="00CE62DD">
        <w:rPr>
          <w:rFonts w:asciiTheme="minorHAnsi" w:hAnsiTheme="minorHAnsi" w:cstheme="minorHAnsi"/>
        </w:rPr>
        <w:t xml:space="preserve"> </w:t>
      </w:r>
      <w:r w:rsidRPr="001D49A1">
        <w:rPr>
          <w:rFonts w:asciiTheme="minorHAnsi" w:hAnsiTheme="minorHAnsi" w:cstheme="minorHAnsi"/>
        </w:rPr>
        <w:t xml:space="preserve"> </w:t>
      </w:r>
      <w:r w:rsidR="007F77DF">
        <w:rPr>
          <w:rFonts w:asciiTheme="minorHAnsi" w:hAnsiTheme="minorHAnsi" w:cstheme="minorHAnsi"/>
        </w:rPr>
        <w:t>In the initial years, s</w:t>
      </w:r>
      <w:r w:rsidRPr="001D49A1">
        <w:rPr>
          <w:rFonts w:asciiTheme="minorHAnsi" w:hAnsiTheme="minorHAnsi" w:cstheme="minorHAnsi"/>
        </w:rPr>
        <w:t xml:space="preserve">ome of these </w:t>
      </w:r>
      <w:r w:rsidR="007F77DF">
        <w:rPr>
          <w:rFonts w:asciiTheme="minorHAnsi" w:hAnsiTheme="minorHAnsi" w:cstheme="minorHAnsi"/>
        </w:rPr>
        <w:t xml:space="preserve">excess </w:t>
      </w:r>
      <w:r w:rsidRPr="001D49A1">
        <w:rPr>
          <w:rFonts w:asciiTheme="minorHAnsi" w:hAnsiTheme="minorHAnsi" w:cstheme="minorHAnsi"/>
        </w:rPr>
        <w:t xml:space="preserve">funds were used </w:t>
      </w:r>
      <w:r w:rsidR="00CE62DD">
        <w:rPr>
          <w:rFonts w:asciiTheme="minorHAnsi" w:hAnsiTheme="minorHAnsi" w:cstheme="minorHAnsi"/>
        </w:rPr>
        <w:t>as startup costs to acquire club stones, which reduced yearly rock rental fees and provided the association with tangible assets</w:t>
      </w:r>
      <w:r w:rsidRPr="001D49A1">
        <w:rPr>
          <w:rFonts w:asciiTheme="minorHAnsi" w:hAnsiTheme="minorHAnsi" w:cstheme="minorHAnsi"/>
        </w:rPr>
        <w:t>.</w:t>
      </w:r>
      <w:r w:rsidR="00CE62DD">
        <w:rPr>
          <w:rFonts w:asciiTheme="minorHAnsi" w:hAnsiTheme="minorHAnsi" w:cstheme="minorHAnsi"/>
        </w:rPr>
        <w:t xml:space="preserve">  Other donations will be</w:t>
      </w:r>
      <w:r w:rsidRPr="001D49A1">
        <w:rPr>
          <w:rFonts w:asciiTheme="minorHAnsi" w:hAnsiTheme="minorHAnsi" w:cstheme="minorHAnsi"/>
        </w:rPr>
        <w:t xml:space="preserve"> used to up-fit the building </w:t>
      </w:r>
      <w:r w:rsidR="00CE62DD">
        <w:rPr>
          <w:rFonts w:asciiTheme="minorHAnsi" w:hAnsiTheme="minorHAnsi" w:cstheme="minorHAnsi"/>
        </w:rPr>
        <w:t xml:space="preserve">the association will lease as its facility.  The total capital cost of the dedicated facility venture is estimated to be </w:t>
      </w:r>
      <w:r w:rsidR="00CE62DD" w:rsidRPr="000B7F49">
        <w:rPr>
          <w:rFonts w:asciiTheme="minorHAnsi" w:hAnsiTheme="minorHAnsi" w:cstheme="minorHAnsi"/>
        </w:rPr>
        <w:t>$1,700,000</w:t>
      </w:r>
      <w:r w:rsidR="00CE62DD">
        <w:rPr>
          <w:rFonts w:asciiTheme="minorHAnsi" w:hAnsiTheme="minorHAnsi" w:cstheme="minorHAnsi"/>
        </w:rPr>
        <w:t xml:space="preserve">, with estimated startup costs of $200,000; details are discussed in the Financial Plan section of this document. The Board of Directors </w:t>
      </w:r>
      <w:r w:rsidRPr="001D49A1">
        <w:rPr>
          <w:rFonts w:asciiTheme="minorHAnsi" w:hAnsiTheme="minorHAnsi" w:cstheme="minorHAnsi"/>
        </w:rPr>
        <w:t xml:space="preserve">has decided to minimally </w:t>
      </w:r>
      <w:r w:rsidR="00CE62DD">
        <w:rPr>
          <w:rFonts w:asciiTheme="minorHAnsi" w:hAnsiTheme="minorHAnsi" w:cstheme="minorHAnsi"/>
        </w:rPr>
        <w:t>equip</w:t>
      </w:r>
      <w:r w:rsidRPr="001D49A1">
        <w:rPr>
          <w:rFonts w:asciiTheme="minorHAnsi" w:hAnsiTheme="minorHAnsi" w:cstheme="minorHAnsi"/>
        </w:rPr>
        <w:t xml:space="preserve"> this facility </w:t>
      </w:r>
      <w:r w:rsidR="00CE62DD">
        <w:rPr>
          <w:rFonts w:asciiTheme="minorHAnsi" w:hAnsiTheme="minorHAnsi" w:cstheme="minorHAnsi"/>
        </w:rPr>
        <w:t>at first to keep</w:t>
      </w:r>
      <w:r w:rsidRPr="001D49A1">
        <w:rPr>
          <w:rFonts w:asciiTheme="minorHAnsi" w:hAnsiTheme="minorHAnsi" w:cstheme="minorHAnsi"/>
        </w:rPr>
        <w:t xml:space="preserve"> a reserve of liquid assets</w:t>
      </w:r>
      <w:r w:rsidR="00CE62DD">
        <w:rPr>
          <w:rFonts w:asciiTheme="minorHAnsi" w:hAnsiTheme="minorHAnsi" w:cstheme="minorHAnsi"/>
        </w:rPr>
        <w:t>,</w:t>
      </w:r>
      <w:r w:rsidRPr="001D49A1">
        <w:rPr>
          <w:rFonts w:asciiTheme="minorHAnsi" w:hAnsiTheme="minorHAnsi" w:cstheme="minorHAnsi"/>
        </w:rPr>
        <w:t xml:space="preserve"> in case membership income does not grow as expected in the </w:t>
      </w:r>
      <w:r w:rsidR="007F77DF">
        <w:rPr>
          <w:rFonts w:asciiTheme="minorHAnsi" w:hAnsiTheme="minorHAnsi" w:cstheme="minorHAnsi"/>
        </w:rPr>
        <w:t>first</w:t>
      </w:r>
      <w:r w:rsidR="007F77DF" w:rsidRPr="001D49A1">
        <w:rPr>
          <w:rFonts w:asciiTheme="minorHAnsi" w:hAnsiTheme="minorHAnsi" w:cstheme="minorHAnsi"/>
        </w:rPr>
        <w:t xml:space="preserve"> </w:t>
      </w:r>
      <w:r w:rsidRPr="001D49A1">
        <w:rPr>
          <w:rFonts w:asciiTheme="minorHAnsi" w:hAnsiTheme="minorHAnsi" w:cstheme="minorHAnsi"/>
        </w:rPr>
        <w:t xml:space="preserve">few years. </w:t>
      </w:r>
      <w:r w:rsidR="00CE62DD">
        <w:rPr>
          <w:rFonts w:asciiTheme="minorHAnsi" w:hAnsiTheme="minorHAnsi" w:cstheme="minorHAnsi"/>
        </w:rPr>
        <w:t xml:space="preserve"> </w:t>
      </w:r>
      <w:r w:rsidR="0050229F">
        <w:rPr>
          <w:rFonts w:asciiTheme="minorHAnsi" w:hAnsiTheme="minorHAnsi" w:cstheme="minorHAnsi"/>
        </w:rPr>
        <w:t>The chart below shows</w:t>
      </w:r>
      <w:r w:rsidR="001A13C8">
        <w:rPr>
          <w:rFonts w:asciiTheme="minorHAnsi" w:hAnsiTheme="minorHAnsi" w:cstheme="minorHAnsi"/>
        </w:rPr>
        <w:t xml:space="preserve"> the projected r</w:t>
      </w:r>
      <w:r w:rsidR="00F4630D" w:rsidRPr="000B7F49">
        <w:rPr>
          <w:rFonts w:asciiTheme="minorHAnsi" w:hAnsiTheme="minorHAnsi" w:cstheme="minorHAnsi"/>
        </w:rPr>
        <w:t xml:space="preserve">evenue, expenses and net profit/loss </w:t>
      </w:r>
      <w:r w:rsidR="005C5EFB">
        <w:rPr>
          <w:rFonts w:asciiTheme="minorHAnsi" w:hAnsiTheme="minorHAnsi" w:cstheme="minorHAnsi"/>
        </w:rPr>
        <w:t>over</w:t>
      </w:r>
      <w:r w:rsidR="00F4630D" w:rsidRPr="000B7F49">
        <w:rPr>
          <w:rFonts w:asciiTheme="minorHAnsi" w:hAnsiTheme="minorHAnsi" w:cstheme="minorHAnsi"/>
        </w:rPr>
        <w:t xml:space="preserve"> the next six years</w:t>
      </w:r>
      <w:r w:rsidR="0002137E">
        <w:rPr>
          <w:rFonts w:asciiTheme="minorHAnsi" w:hAnsiTheme="minorHAnsi" w:cstheme="minorHAnsi"/>
        </w:rPr>
        <w:t>:</w:t>
      </w:r>
    </w:p>
    <w:p w:rsidR="007074AE" w:rsidRPr="000B7F49" w:rsidRDefault="007074AE" w:rsidP="0002137E">
      <w:pPr>
        <w:pStyle w:val="BodyText"/>
        <w:rPr>
          <w:rFonts w:asciiTheme="minorHAnsi" w:hAnsiTheme="minorHAnsi" w:cstheme="minorHAnsi"/>
        </w:rPr>
      </w:pPr>
    </w:p>
    <w:tbl>
      <w:tblPr>
        <w:tblStyle w:val="LightList-Accent1"/>
        <w:tblW w:w="0" w:type="auto"/>
        <w:jc w:val="center"/>
        <w:tblInd w:w="-364" w:type="dxa"/>
        <w:tblLayout w:type="fixed"/>
        <w:tblLook w:val="04A0"/>
      </w:tblPr>
      <w:tblGrid>
        <w:gridCol w:w="1522"/>
        <w:gridCol w:w="1523"/>
        <w:gridCol w:w="1523"/>
        <w:gridCol w:w="1523"/>
        <w:gridCol w:w="1523"/>
        <w:gridCol w:w="1523"/>
        <w:gridCol w:w="1523"/>
      </w:tblGrid>
      <w:tr w:rsidR="0002137E" w:rsidRPr="0002137E" w:rsidTr="001A37C0">
        <w:trPr>
          <w:cnfStyle w:val="100000000000"/>
          <w:jc w:val="center"/>
        </w:trPr>
        <w:tc>
          <w:tcPr>
            <w:cnfStyle w:val="001000000000"/>
            <w:tcW w:w="1522" w:type="dxa"/>
            <w:vAlign w:val="center"/>
          </w:tcPr>
          <w:p w:rsidR="00EC68FE" w:rsidRPr="0002137E" w:rsidRDefault="00EC68FE" w:rsidP="0002137E">
            <w:pPr>
              <w:pStyle w:val="BodyText"/>
              <w:tabs>
                <w:tab w:val="left" w:pos="2121"/>
              </w:tabs>
              <w:jc w:val="center"/>
              <w:rPr>
                <w:rFonts w:asciiTheme="minorHAnsi" w:hAnsiTheme="minorHAnsi" w:cstheme="minorHAnsi"/>
              </w:rPr>
            </w:pPr>
          </w:p>
        </w:tc>
        <w:tc>
          <w:tcPr>
            <w:tcW w:w="1523" w:type="dxa"/>
            <w:vAlign w:val="center"/>
          </w:tcPr>
          <w:p w:rsidR="00EC68FE" w:rsidRPr="0002137E" w:rsidRDefault="00EC68FE" w:rsidP="0002137E">
            <w:pPr>
              <w:ind w:left="0" w:right="0"/>
              <w:jc w:val="center"/>
              <w:cnfStyle w:val="100000000000"/>
              <w:rPr>
                <w:rFonts w:asciiTheme="minorHAnsi" w:hAnsiTheme="minorHAnsi" w:cstheme="minorHAnsi"/>
              </w:rPr>
            </w:pPr>
            <w:r w:rsidRPr="0002137E">
              <w:rPr>
                <w:rFonts w:asciiTheme="minorHAnsi" w:hAnsiTheme="minorHAnsi" w:cstheme="minorHAnsi"/>
              </w:rPr>
              <w:t>20</w:t>
            </w:r>
            <w:r w:rsidR="00F52F6B" w:rsidRPr="0002137E">
              <w:rPr>
                <w:rFonts w:asciiTheme="minorHAnsi" w:hAnsiTheme="minorHAnsi" w:cstheme="minorHAnsi"/>
              </w:rPr>
              <w:t>14-</w:t>
            </w:r>
            <w:r w:rsidRPr="0002137E">
              <w:rPr>
                <w:rFonts w:asciiTheme="minorHAnsi" w:hAnsiTheme="minorHAnsi" w:cstheme="minorHAnsi"/>
              </w:rPr>
              <w:t>15</w:t>
            </w:r>
          </w:p>
        </w:tc>
        <w:tc>
          <w:tcPr>
            <w:tcW w:w="1523" w:type="dxa"/>
            <w:vAlign w:val="center"/>
          </w:tcPr>
          <w:p w:rsidR="00EC68FE" w:rsidRPr="0002137E" w:rsidRDefault="00EC68FE" w:rsidP="0002137E">
            <w:pPr>
              <w:ind w:left="0" w:right="0"/>
              <w:jc w:val="center"/>
              <w:cnfStyle w:val="100000000000"/>
              <w:rPr>
                <w:rFonts w:asciiTheme="minorHAnsi" w:hAnsiTheme="minorHAnsi" w:cstheme="minorHAnsi"/>
              </w:rPr>
            </w:pPr>
            <w:r w:rsidRPr="0002137E">
              <w:rPr>
                <w:rFonts w:asciiTheme="minorHAnsi" w:hAnsiTheme="minorHAnsi" w:cstheme="minorHAnsi"/>
              </w:rPr>
              <w:t>20</w:t>
            </w:r>
            <w:r w:rsidR="00F52F6B" w:rsidRPr="0002137E">
              <w:rPr>
                <w:rFonts w:asciiTheme="minorHAnsi" w:hAnsiTheme="minorHAnsi" w:cstheme="minorHAnsi"/>
              </w:rPr>
              <w:t>15-</w:t>
            </w:r>
            <w:r w:rsidRPr="0002137E">
              <w:rPr>
                <w:rFonts w:asciiTheme="minorHAnsi" w:hAnsiTheme="minorHAnsi" w:cstheme="minorHAnsi"/>
              </w:rPr>
              <w:t>16</w:t>
            </w:r>
          </w:p>
        </w:tc>
        <w:tc>
          <w:tcPr>
            <w:tcW w:w="1523" w:type="dxa"/>
            <w:vAlign w:val="center"/>
          </w:tcPr>
          <w:p w:rsidR="00EC68FE" w:rsidRPr="0002137E" w:rsidRDefault="00EC68FE" w:rsidP="0002137E">
            <w:pPr>
              <w:ind w:left="0" w:right="0"/>
              <w:jc w:val="center"/>
              <w:cnfStyle w:val="100000000000"/>
              <w:rPr>
                <w:rFonts w:asciiTheme="minorHAnsi" w:hAnsiTheme="minorHAnsi" w:cstheme="minorHAnsi"/>
              </w:rPr>
            </w:pPr>
            <w:r w:rsidRPr="0002137E">
              <w:rPr>
                <w:rFonts w:asciiTheme="minorHAnsi" w:hAnsiTheme="minorHAnsi" w:cstheme="minorHAnsi"/>
              </w:rPr>
              <w:t>20</w:t>
            </w:r>
            <w:r w:rsidR="00F52F6B" w:rsidRPr="0002137E">
              <w:rPr>
                <w:rFonts w:asciiTheme="minorHAnsi" w:hAnsiTheme="minorHAnsi" w:cstheme="minorHAnsi"/>
              </w:rPr>
              <w:t>16-</w:t>
            </w:r>
            <w:r w:rsidRPr="0002137E">
              <w:rPr>
                <w:rFonts w:asciiTheme="minorHAnsi" w:hAnsiTheme="minorHAnsi" w:cstheme="minorHAnsi"/>
              </w:rPr>
              <w:t>17</w:t>
            </w:r>
          </w:p>
        </w:tc>
        <w:tc>
          <w:tcPr>
            <w:tcW w:w="1523" w:type="dxa"/>
            <w:vAlign w:val="center"/>
          </w:tcPr>
          <w:p w:rsidR="00EC68FE" w:rsidRPr="0002137E" w:rsidRDefault="00EC68FE" w:rsidP="0002137E">
            <w:pPr>
              <w:ind w:left="0" w:right="0"/>
              <w:jc w:val="center"/>
              <w:cnfStyle w:val="100000000000"/>
              <w:rPr>
                <w:rFonts w:asciiTheme="minorHAnsi" w:hAnsiTheme="minorHAnsi" w:cstheme="minorHAnsi"/>
              </w:rPr>
            </w:pPr>
            <w:r w:rsidRPr="0002137E">
              <w:rPr>
                <w:rFonts w:asciiTheme="minorHAnsi" w:hAnsiTheme="minorHAnsi" w:cstheme="minorHAnsi"/>
              </w:rPr>
              <w:t>20</w:t>
            </w:r>
            <w:r w:rsidR="00F52F6B" w:rsidRPr="0002137E">
              <w:rPr>
                <w:rFonts w:asciiTheme="minorHAnsi" w:hAnsiTheme="minorHAnsi" w:cstheme="minorHAnsi"/>
              </w:rPr>
              <w:t>17-</w:t>
            </w:r>
            <w:r w:rsidRPr="0002137E">
              <w:rPr>
                <w:rFonts w:asciiTheme="minorHAnsi" w:hAnsiTheme="minorHAnsi" w:cstheme="minorHAnsi"/>
              </w:rPr>
              <w:t>18</w:t>
            </w:r>
          </w:p>
        </w:tc>
        <w:tc>
          <w:tcPr>
            <w:tcW w:w="1523" w:type="dxa"/>
            <w:vAlign w:val="center"/>
          </w:tcPr>
          <w:p w:rsidR="00EC68FE" w:rsidRPr="0002137E" w:rsidRDefault="00EC68FE" w:rsidP="0002137E">
            <w:pPr>
              <w:ind w:left="0" w:right="0"/>
              <w:jc w:val="center"/>
              <w:cnfStyle w:val="100000000000"/>
              <w:rPr>
                <w:rFonts w:asciiTheme="minorHAnsi" w:hAnsiTheme="minorHAnsi" w:cstheme="minorHAnsi"/>
              </w:rPr>
            </w:pPr>
            <w:r w:rsidRPr="0002137E">
              <w:rPr>
                <w:rFonts w:asciiTheme="minorHAnsi" w:hAnsiTheme="minorHAnsi" w:cstheme="minorHAnsi"/>
              </w:rPr>
              <w:t>20</w:t>
            </w:r>
            <w:r w:rsidR="00F52F6B" w:rsidRPr="0002137E">
              <w:rPr>
                <w:rFonts w:asciiTheme="minorHAnsi" w:hAnsiTheme="minorHAnsi" w:cstheme="minorHAnsi"/>
              </w:rPr>
              <w:t>18-</w:t>
            </w:r>
            <w:r w:rsidRPr="0002137E">
              <w:rPr>
                <w:rFonts w:asciiTheme="minorHAnsi" w:hAnsiTheme="minorHAnsi" w:cstheme="minorHAnsi"/>
              </w:rPr>
              <w:t>19</w:t>
            </w:r>
          </w:p>
        </w:tc>
        <w:tc>
          <w:tcPr>
            <w:tcW w:w="1523" w:type="dxa"/>
            <w:vAlign w:val="center"/>
          </w:tcPr>
          <w:p w:rsidR="00EC68FE" w:rsidRPr="0002137E" w:rsidRDefault="00EC68FE" w:rsidP="0002137E">
            <w:pPr>
              <w:ind w:left="0" w:right="0"/>
              <w:jc w:val="center"/>
              <w:cnfStyle w:val="100000000000"/>
              <w:rPr>
                <w:rFonts w:asciiTheme="minorHAnsi" w:hAnsiTheme="minorHAnsi" w:cstheme="minorHAnsi"/>
              </w:rPr>
            </w:pPr>
            <w:r w:rsidRPr="0002137E">
              <w:rPr>
                <w:rFonts w:asciiTheme="minorHAnsi" w:hAnsiTheme="minorHAnsi" w:cstheme="minorHAnsi"/>
              </w:rPr>
              <w:t>20</w:t>
            </w:r>
            <w:r w:rsidR="00F52F6B" w:rsidRPr="0002137E">
              <w:rPr>
                <w:rFonts w:asciiTheme="minorHAnsi" w:hAnsiTheme="minorHAnsi" w:cstheme="minorHAnsi"/>
              </w:rPr>
              <w:t>19-</w:t>
            </w:r>
            <w:r w:rsidRPr="0002137E">
              <w:rPr>
                <w:rFonts w:asciiTheme="minorHAnsi" w:hAnsiTheme="minorHAnsi" w:cstheme="minorHAnsi"/>
              </w:rPr>
              <w:t>20</w:t>
            </w:r>
          </w:p>
        </w:tc>
      </w:tr>
      <w:tr w:rsidR="001A37C0" w:rsidRPr="0002137E" w:rsidTr="001A37C0">
        <w:trPr>
          <w:cnfStyle w:val="000000100000"/>
          <w:trHeight w:val="60"/>
          <w:jc w:val="center"/>
        </w:trPr>
        <w:tc>
          <w:tcPr>
            <w:cnfStyle w:val="001000000000"/>
            <w:tcW w:w="1522" w:type="dxa"/>
            <w:vAlign w:val="center"/>
          </w:tcPr>
          <w:p w:rsidR="001A37C0" w:rsidRPr="0002137E" w:rsidRDefault="001A37C0" w:rsidP="0002137E">
            <w:pPr>
              <w:pStyle w:val="BodyText"/>
              <w:tabs>
                <w:tab w:val="left" w:pos="2121"/>
              </w:tabs>
              <w:jc w:val="center"/>
              <w:rPr>
                <w:rFonts w:asciiTheme="minorHAnsi" w:hAnsiTheme="minorHAnsi" w:cstheme="minorHAnsi"/>
              </w:rPr>
            </w:pPr>
            <w:r w:rsidRPr="0002137E">
              <w:rPr>
                <w:rFonts w:asciiTheme="minorHAnsi" w:hAnsiTheme="minorHAnsi" w:cstheme="minorHAnsi"/>
              </w:rPr>
              <w:t>Revenue</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bCs/>
                <w:color w:val="000000"/>
                <w:sz w:val="22"/>
                <w:szCs w:val="22"/>
                <w:lang w:bidi="ar-SA"/>
              </w:rPr>
            </w:pPr>
            <w:r w:rsidRPr="001A37C0">
              <w:rPr>
                <w:rFonts w:ascii="Calibri" w:hAnsi="Calibri"/>
                <w:b/>
                <w:bCs/>
                <w:color w:val="000000"/>
                <w:sz w:val="22"/>
                <w:szCs w:val="22"/>
                <w:lang w:bidi="ar-SA"/>
              </w:rPr>
              <w:t>$154,375</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bCs/>
                <w:color w:val="000000"/>
                <w:sz w:val="22"/>
                <w:szCs w:val="22"/>
                <w:lang w:bidi="ar-SA"/>
              </w:rPr>
            </w:pPr>
            <w:r w:rsidRPr="001A37C0">
              <w:rPr>
                <w:rFonts w:ascii="Calibri" w:hAnsi="Calibri"/>
                <w:b/>
                <w:bCs/>
                <w:color w:val="000000"/>
                <w:sz w:val="22"/>
                <w:szCs w:val="22"/>
                <w:lang w:bidi="ar-SA"/>
              </w:rPr>
              <w:t>$179,380</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bCs/>
                <w:color w:val="000000"/>
                <w:sz w:val="22"/>
                <w:szCs w:val="22"/>
                <w:lang w:bidi="ar-SA"/>
              </w:rPr>
            </w:pPr>
            <w:r w:rsidRPr="001A37C0">
              <w:rPr>
                <w:rFonts w:ascii="Calibri" w:hAnsi="Calibri"/>
                <w:b/>
                <w:bCs/>
                <w:color w:val="000000"/>
                <w:sz w:val="22"/>
                <w:szCs w:val="22"/>
                <w:lang w:bidi="ar-SA"/>
              </w:rPr>
              <w:t>$196,295</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bCs/>
                <w:color w:val="000000"/>
                <w:sz w:val="22"/>
                <w:szCs w:val="22"/>
                <w:lang w:bidi="ar-SA"/>
              </w:rPr>
            </w:pPr>
            <w:r w:rsidRPr="001A37C0">
              <w:rPr>
                <w:rFonts w:ascii="Calibri" w:hAnsi="Calibri"/>
                <w:b/>
                <w:bCs/>
                <w:color w:val="000000"/>
                <w:sz w:val="22"/>
                <w:szCs w:val="22"/>
                <w:lang w:bidi="ar-SA"/>
              </w:rPr>
              <w:t>$211,910</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bCs/>
                <w:color w:val="000000"/>
                <w:sz w:val="22"/>
                <w:szCs w:val="22"/>
                <w:lang w:bidi="ar-SA"/>
              </w:rPr>
            </w:pPr>
            <w:r w:rsidRPr="001A37C0">
              <w:rPr>
                <w:rFonts w:ascii="Calibri" w:hAnsi="Calibri"/>
                <w:b/>
                <w:bCs/>
                <w:color w:val="000000"/>
                <w:sz w:val="22"/>
                <w:szCs w:val="22"/>
                <w:lang w:bidi="ar-SA"/>
              </w:rPr>
              <w:t>$227,525</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bCs/>
                <w:color w:val="000000"/>
                <w:sz w:val="22"/>
                <w:szCs w:val="22"/>
                <w:lang w:bidi="ar-SA"/>
              </w:rPr>
            </w:pPr>
            <w:r w:rsidRPr="001A37C0">
              <w:rPr>
                <w:rFonts w:ascii="Calibri" w:hAnsi="Calibri"/>
                <w:b/>
                <w:bCs/>
                <w:color w:val="000000"/>
                <w:sz w:val="22"/>
                <w:szCs w:val="22"/>
                <w:lang w:bidi="ar-SA"/>
              </w:rPr>
              <w:t>$248,140</w:t>
            </w:r>
          </w:p>
        </w:tc>
      </w:tr>
      <w:tr w:rsidR="001A37C0" w:rsidRPr="0002137E" w:rsidTr="001A37C0">
        <w:trPr>
          <w:jc w:val="center"/>
        </w:trPr>
        <w:tc>
          <w:tcPr>
            <w:cnfStyle w:val="001000000000"/>
            <w:tcW w:w="1522" w:type="dxa"/>
            <w:vAlign w:val="center"/>
          </w:tcPr>
          <w:p w:rsidR="001A37C0" w:rsidRPr="0002137E" w:rsidRDefault="001A37C0" w:rsidP="0002137E">
            <w:pPr>
              <w:pStyle w:val="BodyText"/>
              <w:tabs>
                <w:tab w:val="left" w:pos="2121"/>
              </w:tabs>
              <w:jc w:val="center"/>
              <w:rPr>
                <w:rFonts w:asciiTheme="minorHAnsi" w:hAnsiTheme="minorHAnsi" w:cstheme="minorHAnsi"/>
              </w:rPr>
            </w:pPr>
            <w:r w:rsidRPr="0002137E">
              <w:rPr>
                <w:rFonts w:asciiTheme="minorHAnsi" w:hAnsiTheme="minorHAnsi" w:cstheme="minorHAnsi"/>
              </w:rPr>
              <w:t>Expenses</w:t>
            </w:r>
          </w:p>
        </w:tc>
        <w:tc>
          <w:tcPr>
            <w:tcW w:w="1523" w:type="dxa"/>
          </w:tcPr>
          <w:p w:rsidR="001A37C0" w:rsidRPr="001A37C0" w:rsidRDefault="001A37C0" w:rsidP="009A09A1">
            <w:pPr>
              <w:widowControl/>
              <w:suppressAutoHyphens w:val="0"/>
              <w:spacing w:before="0" w:after="0"/>
              <w:ind w:left="0" w:right="0"/>
              <w:jc w:val="right"/>
              <w:cnfStyle w:val="000000000000"/>
              <w:rPr>
                <w:rFonts w:ascii="Calibri" w:hAnsi="Calibri"/>
                <w:b/>
                <w:bCs/>
                <w:color w:val="000000"/>
                <w:sz w:val="22"/>
                <w:szCs w:val="22"/>
                <w:lang w:bidi="ar-SA"/>
              </w:rPr>
            </w:pPr>
            <w:r w:rsidRPr="001A37C0">
              <w:rPr>
                <w:rFonts w:ascii="Calibri" w:hAnsi="Calibri"/>
                <w:b/>
                <w:bCs/>
                <w:color w:val="000000"/>
                <w:sz w:val="22"/>
                <w:szCs w:val="22"/>
                <w:lang w:bidi="ar-SA"/>
              </w:rPr>
              <w:t>$179,029</w:t>
            </w:r>
          </w:p>
        </w:tc>
        <w:tc>
          <w:tcPr>
            <w:tcW w:w="1523" w:type="dxa"/>
          </w:tcPr>
          <w:p w:rsidR="001A37C0" w:rsidRPr="001A37C0" w:rsidRDefault="001A37C0" w:rsidP="009A09A1">
            <w:pPr>
              <w:widowControl/>
              <w:suppressAutoHyphens w:val="0"/>
              <w:spacing w:before="0" w:after="0"/>
              <w:ind w:left="0" w:right="0"/>
              <w:jc w:val="right"/>
              <w:cnfStyle w:val="000000000000"/>
              <w:rPr>
                <w:rFonts w:ascii="Calibri" w:hAnsi="Calibri"/>
                <w:b/>
                <w:bCs/>
                <w:color w:val="000000"/>
                <w:sz w:val="22"/>
                <w:szCs w:val="22"/>
                <w:lang w:bidi="ar-SA"/>
              </w:rPr>
            </w:pPr>
            <w:r w:rsidRPr="001A37C0">
              <w:rPr>
                <w:rFonts w:ascii="Calibri" w:hAnsi="Calibri"/>
                <w:b/>
                <w:bCs/>
                <w:color w:val="000000"/>
                <w:sz w:val="22"/>
                <w:szCs w:val="22"/>
                <w:lang w:bidi="ar-SA"/>
              </w:rPr>
              <w:t>$194,484</w:t>
            </w:r>
          </w:p>
        </w:tc>
        <w:tc>
          <w:tcPr>
            <w:tcW w:w="1523" w:type="dxa"/>
          </w:tcPr>
          <w:p w:rsidR="001A37C0" w:rsidRPr="001A37C0" w:rsidRDefault="001A37C0" w:rsidP="009A09A1">
            <w:pPr>
              <w:widowControl/>
              <w:suppressAutoHyphens w:val="0"/>
              <w:spacing w:before="0" w:after="0"/>
              <w:ind w:left="0" w:right="0"/>
              <w:jc w:val="right"/>
              <w:cnfStyle w:val="000000000000"/>
              <w:rPr>
                <w:rFonts w:ascii="Calibri" w:hAnsi="Calibri"/>
                <w:b/>
                <w:bCs/>
                <w:color w:val="000000"/>
                <w:sz w:val="22"/>
                <w:szCs w:val="22"/>
                <w:lang w:bidi="ar-SA"/>
              </w:rPr>
            </w:pPr>
            <w:r w:rsidRPr="001A37C0">
              <w:rPr>
                <w:rFonts w:ascii="Calibri" w:hAnsi="Calibri"/>
                <w:b/>
                <w:bCs/>
                <w:color w:val="000000"/>
                <w:sz w:val="22"/>
                <w:szCs w:val="22"/>
                <w:lang w:bidi="ar-SA"/>
              </w:rPr>
              <w:t>$192,531</w:t>
            </w:r>
          </w:p>
        </w:tc>
        <w:tc>
          <w:tcPr>
            <w:tcW w:w="1523" w:type="dxa"/>
          </w:tcPr>
          <w:p w:rsidR="001A37C0" w:rsidRPr="001A37C0" w:rsidRDefault="001A37C0" w:rsidP="009A09A1">
            <w:pPr>
              <w:widowControl/>
              <w:suppressAutoHyphens w:val="0"/>
              <w:spacing w:before="0" w:after="0"/>
              <w:ind w:left="0" w:right="0"/>
              <w:jc w:val="right"/>
              <w:cnfStyle w:val="000000000000"/>
              <w:rPr>
                <w:rFonts w:ascii="Calibri" w:hAnsi="Calibri"/>
                <w:b/>
                <w:bCs/>
                <w:color w:val="000000"/>
                <w:sz w:val="22"/>
                <w:szCs w:val="22"/>
                <w:lang w:bidi="ar-SA"/>
              </w:rPr>
            </w:pPr>
            <w:r w:rsidRPr="001A37C0">
              <w:rPr>
                <w:rFonts w:ascii="Calibri" w:hAnsi="Calibri"/>
                <w:b/>
                <w:bCs/>
                <w:color w:val="000000"/>
                <w:sz w:val="22"/>
                <w:szCs w:val="22"/>
                <w:lang w:bidi="ar-SA"/>
              </w:rPr>
              <w:t>$197,851</w:t>
            </w:r>
          </w:p>
        </w:tc>
        <w:tc>
          <w:tcPr>
            <w:tcW w:w="1523" w:type="dxa"/>
          </w:tcPr>
          <w:p w:rsidR="001A37C0" w:rsidRPr="001A37C0" w:rsidRDefault="001A37C0" w:rsidP="009A09A1">
            <w:pPr>
              <w:widowControl/>
              <w:suppressAutoHyphens w:val="0"/>
              <w:spacing w:before="0" w:after="0"/>
              <w:ind w:left="0" w:right="0"/>
              <w:jc w:val="right"/>
              <w:cnfStyle w:val="000000000000"/>
              <w:rPr>
                <w:rFonts w:ascii="Calibri" w:hAnsi="Calibri"/>
                <w:b/>
                <w:bCs/>
                <w:color w:val="000000"/>
                <w:sz w:val="22"/>
                <w:szCs w:val="22"/>
                <w:lang w:bidi="ar-SA"/>
              </w:rPr>
            </w:pPr>
            <w:r w:rsidRPr="001A37C0">
              <w:rPr>
                <w:rFonts w:ascii="Calibri" w:hAnsi="Calibri"/>
                <w:b/>
                <w:bCs/>
                <w:color w:val="000000"/>
                <w:sz w:val="22"/>
                <w:szCs w:val="22"/>
                <w:lang w:bidi="ar-SA"/>
              </w:rPr>
              <w:t>$197,443</w:t>
            </w:r>
          </w:p>
        </w:tc>
        <w:tc>
          <w:tcPr>
            <w:tcW w:w="1523" w:type="dxa"/>
          </w:tcPr>
          <w:p w:rsidR="001A37C0" w:rsidRPr="001A37C0" w:rsidRDefault="001A37C0" w:rsidP="009A09A1">
            <w:pPr>
              <w:widowControl/>
              <w:suppressAutoHyphens w:val="0"/>
              <w:spacing w:before="0" w:after="0"/>
              <w:ind w:left="0" w:right="0"/>
              <w:jc w:val="right"/>
              <w:cnfStyle w:val="000000000000"/>
              <w:rPr>
                <w:rFonts w:ascii="Calibri" w:hAnsi="Calibri"/>
                <w:b/>
                <w:bCs/>
                <w:color w:val="000000"/>
                <w:sz w:val="22"/>
                <w:szCs w:val="22"/>
                <w:lang w:bidi="ar-SA"/>
              </w:rPr>
            </w:pPr>
            <w:r w:rsidRPr="001A37C0">
              <w:rPr>
                <w:rFonts w:ascii="Calibri" w:hAnsi="Calibri"/>
                <w:b/>
                <w:bCs/>
                <w:color w:val="000000"/>
                <w:sz w:val="22"/>
                <w:szCs w:val="22"/>
                <w:lang w:bidi="ar-SA"/>
              </w:rPr>
              <w:t>$201,420</w:t>
            </w:r>
          </w:p>
        </w:tc>
      </w:tr>
      <w:tr w:rsidR="001A37C0" w:rsidRPr="0002137E" w:rsidTr="00BB2869">
        <w:trPr>
          <w:cnfStyle w:val="000000100000"/>
          <w:jc w:val="center"/>
        </w:trPr>
        <w:tc>
          <w:tcPr>
            <w:cnfStyle w:val="001000000000"/>
            <w:tcW w:w="1522" w:type="dxa"/>
            <w:vAlign w:val="center"/>
          </w:tcPr>
          <w:p w:rsidR="001A37C0" w:rsidRPr="0002137E" w:rsidRDefault="001A37C0" w:rsidP="0002137E">
            <w:pPr>
              <w:pStyle w:val="BodyText"/>
              <w:tabs>
                <w:tab w:val="left" w:pos="2121"/>
              </w:tabs>
              <w:jc w:val="center"/>
              <w:rPr>
                <w:rFonts w:asciiTheme="minorHAnsi" w:hAnsiTheme="minorHAnsi" w:cstheme="minorHAnsi"/>
              </w:rPr>
            </w:pPr>
            <w:r w:rsidRPr="0002137E">
              <w:rPr>
                <w:rFonts w:asciiTheme="minorHAnsi" w:hAnsiTheme="minorHAnsi" w:cstheme="minorHAnsi"/>
              </w:rPr>
              <w:t>Profit/Loss</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color w:val="000000"/>
                <w:sz w:val="22"/>
                <w:szCs w:val="22"/>
                <w:lang w:bidi="ar-SA"/>
              </w:rPr>
            </w:pPr>
            <w:r w:rsidRPr="001A37C0">
              <w:rPr>
                <w:rFonts w:ascii="Calibri" w:hAnsi="Calibri"/>
                <w:b/>
                <w:color w:val="000000"/>
                <w:sz w:val="22"/>
                <w:szCs w:val="22"/>
                <w:lang w:bidi="ar-SA"/>
              </w:rPr>
              <w:t>-$24,654</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color w:val="000000"/>
                <w:sz w:val="22"/>
                <w:szCs w:val="22"/>
                <w:lang w:bidi="ar-SA"/>
              </w:rPr>
            </w:pPr>
            <w:r w:rsidRPr="001A37C0">
              <w:rPr>
                <w:rFonts w:ascii="Calibri" w:hAnsi="Calibri"/>
                <w:b/>
                <w:color w:val="000000"/>
                <w:sz w:val="22"/>
                <w:szCs w:val="22"/>
                <w:lang w:bidi="ar-SA"/>
              </w:rPr>
              <w:t>-$15,104</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color w:val="000000"/>
                <w:sz w:val="22"/>
                <w:szCs w:val="22"/>
                <w:lang w:bidi="ar-SA"/>
              </w:rPr>
            </w:pPr>
            <w:r w:rsidRPr="001A37C0">
              <w:rPr>
                <w:rFonts w:ascii="Calibri" w:hAnsi="Calibri"/>
                <w:b/>
                <w:color w:val="000000"/>
                <w:sz w:val="22"/>
                <w:szCs w:val="22"/>
                <w:lang w:bidi="ar-SA"/>
              </w:rPr>
              <w:t>$3,764</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color w:val="000000"/>
                <w:sz w:val="22"/>
                <w:szCs w:val="22"/>
                <w:lang w:bidi="ar-SA"/>
              </w:rPr>
            </w:pPr>
            <w:r w:rsidRPr="001A37C0">
              <w:rPr>
                <w:rFonts w:ascii="Calibri" w:hAnsi="Calibri"/>
                <w:b/>
                <w:color w:val="000000"/>
                <w:sz w:val="22"/>
                <w:szCs w:val="22"/>
                <w:lang w:bidi="ar-SA"/>
              </w:rPr>
              <w:t>$14,059</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color w:val="000000"/>
                <w:sz w:val="22"/>
                <w:szCs w:val="22"/>
                <w:lang w:bidi="ar-SA"/>
              </w:rPr>
            </w:pPr>
            <w:r w:rsidRPr="001A37C0">
              <w:rPr>
                <w:rFonts w:ascii="Calibri" w:hAnsi="Calibri"/>
                <w:b/>
                <w:color w:val="000000"/>
                <w:sz w:val="22"/>
                <w:szCs w:val="22"/>
                <w:lang w:bidi="ar-SA"/>
              </w:rPr>
              <w:t>$30,082</w:t>
            </w:r>
          </w:p>
        </w:tc>
        <w:tc>
          <w:tcPr>
            <w:tcW w:w="1523" w:type="dxa"/>
          </w:tcPr>
          <w:p w:rsidR="001A37C0" w:rsidRPr="001A37C0" w:rsidRDefault="001A37C0" w:rsidP="009A09A1">
            <w:pPr>
              <w:widowControl/>
              <w:suppressAutoHyphens w:val="0"/>
              <w:spacing w:before="0" w:after="0"/>
              <w:ind w:left="0" w:right="0"/>
              <w:jc w:val="right"/>
              <w:cnfStyle w:val="000000100000"/>
              <w:rPr>
                <w:rFonts w:ascii="Calibri" w:hAnsi="Calibri"/>
                <w:b/>
                <w:color w:val="000000"/>
                <w:sz w:val="22"/>
                <w:szCs w:val="22"/>
                <w:lang w:bidi="ar-SA"/>
              </w:rPr>
            </w:pPr>
            <w:r w:rsidRPr="001A37C0">
              <w:rPr>
                <w:rFonts w:ascii="Calibri" w:hAnsi="Calibri"/>
                <w:b/>
                <w:color w:val="000000"/>
                <w:sz w:val="22"/>
                <w:szCs w:val="22"/>
                <w:lang w:bidi="ar-SA"/>
              </w:rPr>
              <w:t>$46,720</w:t>
            </w:r>
          </w:p>
        </w:tc>
      </w:tr>
    </w:tbl>
    <w:p w:rsidR="004813EF" w:rsidRPr="000B7F49" w:rsidRDefault="004813EF" w:rsidP="0002137E">
      <w:pPr>
        <w:pStyle w:val="BodyText"/>
        <w:rPr>
          <w:rFonts w:asciiTheme="minorHAnsi" w:hAnsiTheme="minorHAnsi" w:cstheme="minorHAnsi"/>
        </w:rPr>
      </w:pPr>
    </w:p>
    <w:p w:rsidR="004813EF" w:rsidRPr="000B7F49" w:rsidRDefault="004D0091" w:rsidP="00AC1239">
      <w:pPr>
        <w:pStyle w:val="IntenseQuote"/>
        <w:outlineLvl w:val="0"/>
      </w:pPr>
      <w:bookmarkStart w:id="9" w:name="_Toc388951319"/>
      <w:r>
        <w:t>Market Analysis</w:t>
      </w:r>
      <w:bookmarkEnd w:id="9"/>
    </w:p>
    <w:p w:rsidR="00EC68FE" w:rsidRPr="000B7F49" w:rsidRDefault="00EC68FE" w:rsidP="004D0091">
      <w:pPr>
        <w:pStyle w:val="BodyText"/>
        <w:rPr>
          <w:rFonts w:asciiTheme="minorHAnsi" w:hAnsiTheme="minorHAnsi" w:cstheme="minorHAnsi"/>
        </w:rPr>
      </w:pPr>
    </w:p>
    <w:p w:rsidR="004813EF" w:rsidRPr="000B7F49" w:rsidRDefault="00EC68FE" w:rsidP="001510C1">
      <w:pPr>
        <w:pStyle w:val="BodyText"/>
        <w:tabs>
          <w:tab w:val="left" w:pos="1414"/>
        </w:tabs>
        <w:rPr>
          <w:rFonts w:asciiTheme="minorHAnsi" w:hAnsiTheme="minorHAnsi" w:cstheme="minorHAnsi"/>
        </w:rPr>
      </w:pPr>
      <w:r w:rsidRPr="000B7F49">
        <w:rPr>
          <w:rFonts w:asciiTheme="minorHAnsi" w:hAnsiTheme="minorHAnsi" w:cstheme="minorHAnsi"/>
        </w:rPr>
        <w:t>The biggest opportunities in the sports industry today lie in providing exciting, high-value opportunities for sports fans</w:t>
      </w:r>
      <w:r w:rsidR="001A13C8">
        <w:rPr>
          <w:rFonts w:asciiTheme="minorHAnsi" w:hAnsiTheme="minorHAnsi" w:cstheme="minorHAnsi"/>
        </w:rPr>
        <w:t xml:space="preserve"> – </w:t>
      </w:r>
      <w:r w:rsidRPr="000B7F49">
        <w:rPr>
          <w:rFonts w:asciiTheme="minorHAnsi" w:hAnsiTheme="minorHAnsi" w:cstheme="minorHAnsi"/>
        </w:rPr>
        <w:t>high-tech recreat</w:t>
      </w:r>
      <w:r w:rsidR="001A13C8">
        <w:rPr>
          <w:rFonts w:asciiTheme="minorHAnsi" w:hAnsiTheme="minorHAnsi" w:cstheme="minorHAnsi"/>
        </w:rPr>
        <w:t>ional gear at reasonable prices,</w:t>
      </w:r>
      <w:r w:rsidRPr="000B7F49">
        <w:rPr>
          <w:rFonts w:asciiTheme="minorHAnsi" w:hAnsiTheme="minorHAnsi" w:cstheme="minorHAnsi"/>
        </w:rPr>
        <w:t xml:space="preserve"> spectator sports ticket pac</w:t>
      </w:r>
      <w:r w:rsidR="001A13C8">
        <w:rPr>
          <w:rFonts w:asciiTheme="minorHAnsi" w:hAnsiTheme="minorHAnsi" w:cstheme="minorHAnsi"/>
        </w:rPr>
        <w:t>kages that represent good value,</w:t>
      </w:r>
      <w:r w:rsidRPr="000B7F49">
        <w:rPr>
          <w:rFonts w:asciiTheme="minorHAnsi" w:hAnsiTheme="minorHAnsi" w:cstheme="minorHAnsi"/>
        </w:rPr>
        <w:t xml:space="preserve"> exercise/fitness services and programs that will appeal to</w:t>
      </w:r>
      <w:r w:rsidR="001A13C8">
        <w:rPr>
          <w:rFonts w:asciiTheme="minorHAnsi" w:hAnsiTheme="minorHAnsi" w:cstheme="minorHAnsi"/>
        </w:rPr>
        <w:t xml:space="preserve"> aging baby boomers,</w:t>
      </w:r>
      <w:r w:rsidRPr="000B7F49">
        <w:rPr>
          <w:rFonts w:asciiTheme="minorHAnsi" w:hAnsiTheme="minorHAnsi" w:cstheme="minorHAnsi"/>
        </w:rPr>
        <w:t xml:space="preserve"> and equipment and apparel that provide high value and exciting design. Consumers still want to play, but they want to do so at </w:t>
      </w:r>
      <w:r w:rsidR="001A13C8">
        <w:rPr>
          <w:rFonts w:asciiTheme="minorHAnsi" w:hAnsiTheme="minorHAnsi" w:cstheme="minorHAnsi"/>
        </w:rPr>
        <w:t xml:space="preserve">a </w:t>
      </w:r>
      <w:r w:rsidRPr="000B7F49">
        <w:rPr>
          <w:rFonts w:asciiTheme="minorHAnsi" w:hAnsiTheme="minorHAnsi" w:cstheme="minorHAnsi"/>
        </w:rPr>
        <w:t>reasonable cost.</w:t>
      </w:r>
      <w:r w:rsidR="001A13C8">
        <w:rPr>
          <w:rFonts w:asciiTheme="minorHAnsi" w:hAnsiTheme="minorHAnsi" w:cstheme="minorHAnsi"/>
        </w:rPr>
        <w:t xml:space="preserve">  G</w:t>
      </w:r>
      <w:r w:rsidR="00204668" w:rsidRPr="000B7F49">
        <w:rPr>
          <w:rFonts w:asciiTheme="minorHAnsi" w:hAnsiTheme="minorHAnsi" w:cstheme="minorHAnsi"/>
        </w:rPr>
        <w:t>iven that curling provides cardio</w:t>
      </w:r>
      <w:r w:rsidR="001A13C8">
        <w:rPr>
          <w:rFonts w:asciiTheme="minorHAnsi" w:hAnsiTheme="minorHAnsi" w:cstheme="minorHAnsi"/>
        </w:rPr>
        <w:t xml:space="preserve">vascular exercise and </w:t>
      </w:r>
      <w:r w:rsidR="00204668" w:rsidRPr="000B7F49">
        <w:rPr>
          <w:rFonts w:asciiTheme="minorHAnsi" w:hAnsiTheme="minorHAnsi" w:cstheme="minorHAnsi"/>
        </w:rPr>
        <w:t xml:space="preserve">recreational and social opportunities at a relatively low cost for </w:t>
      </w:r>
      <w:r w:rsidR="00354531" w:rsidRPr="000B7F49">
        <w:rPr>
          <w:rFonts w:asciiTheme="minorHAnsi" w:hAnsiTheme="minorHAnsi" w:cstheme="minorHAnsi"/>
        </w:rPr>
        <w:t>membership</w:t>
      </w:r>
      <w:r w:rsidR="001A13C8">
        <w:rPr>
          <w:rFonts w:asciiTheme="minorHAnsi" w:hAnsiTheme="minorHAnsi" w:cstheme="minorHAnsi"/>
        </w:rPr>
        <w:t xml:space="preserve"> and equipment, the sport</w:t>
      </w:r>
      <w:r w:rsidR="00204668" w:rsidRPr="000B7F49">
        <w:rPr>
          <w:rFonts w:asciiTheme="minorHAnsi" w:hAnsiTheme="minorHAnsi" w:cstheme="minorHAnsi"/>
        </w:rPr>
        <w:t xml:space="preserve"> provides </w:t>
      </w:r>
      <w:r w:rsidR="00B247EE" w:rsidRPr="000B7F49">
        <w:rPr>
          <w:rFonts w:asciiTheme="minorHAnsi" w:hAnsiTheme="minorHAnsi" w:cstheme="minorHAnsi"/>
        </w:rPr>
        <w:t>excellent</w:t>
      </w:r>
      <w:r w:rsidR="00204668" w:rsidRPr="000B7F49">
        <w:rPr>
          <w:rFonts w:asciiTheme="minorHAnsi" w:hAnsiTheme="minorHAnsi" w:cstheme="minorHAnsi"/>
        </w:rPr>
        <w:t xml:space="preserve"> value</w:t>
      </w:r>
      <w:r w:rsidR="007074AE" w:rsidRPr="000B7F49">
        <w:rPr>
          <w:rFonts w:asciiTheme="minorHAnsi" w:hAnsiTheme="minorHAnsi" w:cstheme="minorHAnsi"/>
        </w:rPr>
        <w:t xml:space="preserve"> and </w:t>
      </w:r>
      <w:r w:rsidR="001A13C8">
        <w:rPr>
          <w:rFonts w:asciiTheme="minorHAnsi" w:hAnsiTheme="minorHAnsi" w:cstheme="minorHAnsi"/>
        </w:rPr>
        <w:t xml:space="preserve">has the ability to serve the needs of </w:t>
      </w:r>
      <w:r w:rsidR="007074AE" w:rsidRPr="000B7F49">
        <w:rPr>
          <w:rFonts w:asciiTheme="minorHAnsi" w:hAnsiTheme="minorHAnsi" w:cstheme="minorHAnsi"/>
        </w:rPr>
        <w:t>a large segment of the population</w:t>
      </w:r>
      <w:r w:rsidR="001A13C8">
        <w:rPr>
          <w:rFonts w:asciiTheme="minorHAnsi" w:hAnsiTheme="minorHAnsi" w:cstheme="minorHAnsi"/>
        </w:rPr>
        <w:t>.</w:t>
      </w:r>
    </w:p>
    <w:p w:rsidR="004813EF" w:rsidRPr="000B7F49" w:rsidRDefault="004813EF" w:rsidP="004D0091">
      <w:pPr>
        <w:pStyle w:val="BodyText"/>
        <w:rPr>
          <w:rFonts w:asciiTheme="minorHAnsi" w:hAnsiTheme="minorHAnsi" w:cstheme="minorHAnsi"/>
        </w:rPr>
      </w:pPr>
    </w:p>
    <w:p w:rsidR="004813EF" w:rsidRPr="004E1FC7" w:rsidRDefault="004E1FC7" w:rsidP="00AC1239">
      <w:pPr>
        <w:pStyle w:val="BodyText"/>
        <w:tabs>
          <w:tab w:val="left" w:pos="1414"/>
        </w:tabs>
        <w:outlineLvl w:val="1"/>
        <w:rPr>
          <w:rStyle w:val="Emphasis"/>
        </w:rPr>
      </w:pPr>
      <w:bookmarkStart w:id="10" w:name="_Toc388951320"/>
      <w:r>
        <w:rPr>
          <w:rStyle w:val="Emphasis"/>
        </w:rPr>
        <w:t>Competitive Analysis</w:t>
      </w:r>
      <w:bookmarkEnd w:id="10"/>
    </w:p>
    <w:p w:rsidR="00204668" w:rsidRPr="000B7F49" w:rsidRDefault="00204668" w:rsidP="004D0091">
      <w:pPr>
        <w:pStyle w:val="BodyText"/>
        <w:tabs>
          <w:tab w:val="left" w:pos="1414"/>
        </w:tabs>
        <w:rPr>
          <w:rFonts w:asciiTheme="minorHAnsi" w:hAnsiTheme="minorHAnsi" w:cstheme="minorHAnsi"/>
        </w:rPr>
      </w:pPr>
    </w:p>
    <w:p w:rsidR="00204668" w:rsidRDefault="00204668" w:rsidP="004D0091">
      <w:pPr>
        <w:pStyle w:val="BodyText"/>
        <w:tabs>
          <w:tab w:val="left" w:pos="1414"/>
        </w:tabs>
        <w:rPr>
          <w:rFonts w:asciiTheme="minorHAnsi" w:hAnsiTheme="minorHAnsi" w:cstheme="minorHAnsi"/>
        </w:rPr>
      </w:pPr>
      <w:r w:rsidRPr="000B7F49">
        <w:rPr>
          <w:rFonts w:asciiTheme="minorHAnsi" w:hAnsiTheme="minorHAnsi" w:cstheme="minorHAnsi"/>
        </w:rPr>
        <w:t>As there are no other curling facilities within</w:t>
      </w:r>
      <w:r w:rsidR="00354531" w:rsidRPr="000B7F49">
        <w:rPr>
          <w:rFonts w:asciiTheme="minorHAnsi" w:hAnsiTheme="minorHAnsi" w:cstheme="minorHAnsi"/>
        </w:rPr>
        <w:t xml:space="preserve"> a reasonable distance, </w:t>
      </w:r>
      <w:r w:rsidR="00672FD7">
        <w:rPr>
          <w:rFonts w:asciiTheme="minorHAnsi" w:hAnsiTheme="minorHAnsi" w:cstheme="minorHAnsi"/>
        </w:rPr>
        <w:t xml:space="preserve">the </w:t>
      </w:r>
      <w:r w:rsidR="00F5701E" w:rsidRPr="000B7F49">
        <w:rPr>
          <w:rFonts w:asciiTheme="minorHAnsi" w:hAnsiTheme="minorHAnsi" w:cstheme="minorHAnsi"/>
        </w:rPr>
        <w:t>CCA</w:t>
      </w:r>
      <w:r w:rsidR="00354531" w:rsidRPr="000B7F49">
        <w:rPr>
          <w:rFonts w:asciiTheme="minorHAnsi" w:hAnsiTheme="minorHAnsi" w:cstheme="minorHAnsi"/>
        </w:rPr>
        <w:t xml:space="preserve"> has no </w:t>
      </w:r>
      <w:r w:rsidR="00644DE4">
        <w:rPr>
          <w:rFonts w:asciiTheme="minorHAnsi" w:hAnsiTheme="minorHAnsi" w:cstheme="minorHAnsi"/>
        </w:rPr>
        <w:t xml:space="preserve">direct </w:t>
      </w:r>
      <w:r w:rsidR="00354531" w:rsidRPr="000B7F49">
        <w:rPr>
          <w:rFonts w:asciiTheme="minorHAnsi" w:hAnsiTheme="minorHAnsi" w:cstheme="minorHAnsi"/>
        </w:rPr>
        <w:t xml:space="preserve">competition </w:t>
      </w:r>
      <w:r w:rsidR="00F41E50">
        <w:rPr>
          <w:rFonts w:asciiTheme="minorHAnsi" w:hAnsiTheme="minorHAnsi" w:cstheme="minorHAnsi"/>
        </w:rPr>
        <w:t xml:space="preserve">for membership </w:t>
      </w:r>
      <w:r w:rsidR="00354531" w:rsidRPr="000B7F49">
        <w:rPr>
          <w:rFonts w:asciiTheme="minorHAnsi" w:hAnsiTheme="minorHAnsi" w:cstheme="minorHAnsi"/>
        </w:rPr>
        <w:t xml:space="preserve">within the target </w:t>
      </w:r>
      <w:r w:rsidR="00644DE4">
        <w:rPr>
          <w:rFonts w:asciiTheme="minorHAnsi" w:hAnsiTheme="minorHAnsi" w:cstheme="minorHAnsi"/>
        </w:rPr>
        <w:t>area</w:t>
      </w:r>
      <w:r w:rsidR="00354531" w:rsidRPr="000B7F49">
        <w:rPr>
          <w:rFonts w:asciiTheme="minorHAnsi" w:hAnsiTheme="minorHAnsi" w:cstheme="minorHAnsi"/>
        </w:rPr>
        <w:t xml:space="preserve">.  </w:t>
      </w:r>
      <w:r w:rsidR="001A13C8">
        <w:rPr>
          <w:rFonts w:asciiTheme="minorHAnsi" w:hAnsiTheme="minorHAnsi" w:cstheme="minorHAnsi"/>
        </w:rPr>
        <w:t xml:space="preserve">However, </w:t>
      </w:r>
      <w:r w:rsidR="00672FD7">
        <w:rPr>
          <w:rFonts w:asciiTheme="minorHAnsi" w:hAnsiTheme="minorHAnsi" w:cstheme="minorHAnsi"/>
        </w:rPr>
        <w:t xml:space="preserve">the </w:t>
      </w:r>
      <w:r w:rsidR="00F5701E" w:rsidRPr="000B7F49">
        <w:rPr>
          <w:rFonts w:asciiTheme="minorHAnsi" w:hAnsiTheme="minorHAnsi" w:cstheme="minorHAnsi"/>
        </w:rPr>
        <w:t>CCA</w:t>
      </w:r>
      <w:r w:rsidR="001A13C8">
        <w:rPr>
          <w:rFonts w:asciiTheme="minorHAnsi" w:hAnsiTheme="minorHAnsi" w:cstheme="minorHAnsi"/>
        </w:rPr>
        <w:t xml:space="preserve"> will face competition in</w:t>
      </w:r>
      <w:r w:rsidR="00354531" w:rsidRPr="000B7F49">
        <w:rPr>
          <w:rFonts w:asciiTheme="minorHAnsi" w:hAnsiTheme="minorHAnsi" w:cstheme="minorHAnsi"/>
        </w:rPr>
        <w:t xml:space="preserve"> the recreational sports market</w:t>
      </w:r>
      <w:r w:rsidR="001A13C8">
        <w:rPr>
          <w:rFonts w:asciiTheme="minorHAnsi" w:hAnsiTheme="minorHAnsi" w:cstheme="minorHAnsi"/>
        </w:rPr>
        <w:t>,</w:t>
      </w:r>
      <w:r w:rsidR="00354531" w:rsidRPr="000B7F49">
        <w:rPr>
          <w:rFonts w:asciiTheme="minorHAnsi" w:hAnsiTheme="minorHAnsi" w:cstheme="minorHAnsi"/>
        </w:rPr>
        <w:t xml:space="preserve"> within which it comprises a niche market.</w:t>
      </w:r>
      <w:r w:rsidR="001A13C8">
        <w:rPr>
          <w:rFonts w:asciiTheme="minorHAnsi" w:hAnsiTheme="minorHAnsi" w:cstheme="minorHAnsi"/>
        </w:rPr>
        <w:t xml:space="preserve">  In order to compete with league</w:t>
      </w:r>
      <w:r w:rsidR="00F41E50">
        <w:rPr>
          <w:rFonts w:asciiTheme="minorHAnsi" w:hAnsiTheme="minorHAnsi" w:cstheme="minorHAnsi"/>
        </w:rPr>
        <w:t xml:space="preserve">-based sports like basketball, softball and volleyball, </w:t>
      </w:r>
      <w:r w:rsidR="00672FD7">
        <w:rPr>
          <w:rFonts w:asciiTheme="minorHAnsi" w:hAnsiTheme="minorHAnsi" w:cstheme="minorHAnsi"/>
        </w:rPr>
        <w:t xml:space="preserve">the </w:t>
      </w:r>
      <w:r w:rsidR="00F41E50">
        <w:rPr>
          <w:rFonts w:asciiTheme="minorHAnsi" w:hAnsiTheme="minorHAnsi" w:cstheme="minorHAnsi"/>
        </w:rPr>
        <w:t xml:space="preserve">CCA will continue to differentiate curling as a unique, </w:t>
      </w:r>
      <w:r w:rsidR="00F41E50">
        <w:rPr>
          <w:rFonts w:asciiTheme="minorHAnsi" w:hAnsiTheme="minorHAnsi" w:cstheme="minorHAnsi"/>
        </w:rPr>
        <w:lastRenderedPageBreak/>
        <w:t>fun, inexpensive sport that is accessible to everyone in the Charlotte area.</w:t>
      </w:r>
    </w:p>
    <w:p w:rsidR="00F41E50" w:rsidRDefault="00F41E50" w:rsidP="004D0091">
      <w:pPr>
        <w:pStyle w:val="BodyText"/>
        <w:tabs>
          <w:tab w:val="left" w:pos="1414"/>
        </w:tabs>
        <w:rPr>
          <w:rFonts w:asciiTheme="minorHAnsi" w:hAnsiTheme="minorHAnsi" w:cstheme="minorHAnsi"/>
        </w:rPr>
      </w:pPr>
    </w:p>
    <w:p w:rsidR="00F41E50" w:rsidRPr="000B7F49" w:rsidRDefault="00672FD7" w:rsidP="004D0091">
      <w:pPr>
        <w:pStyle w:val="BodyText"/>
        <w:tabs>
          <w:tab w:val="left" w:pos="1414"/>
        </w:tabs>
        <w:rPr>
          <w:rFonts w:asciiTheme="minorHAnsi" w:hAnsiTheme="minorHAnsi" w:cstheme="minorHAnsi"/>
        </w:rPr>
      </w:pPr>
      <w:r>
        <w:rPr>
          <w:rFonts w:asciiTheme="minorHAnsi" w:hAnsiTheme="minorHAnsi" w:cstheme="minorHAnsi"/>
        </w:rPr>
        <w:t xml:space="preserve">The </w:t>
      </w:r>
      <w:r w:rsidR="00F41E50">
        <w:rPr>
          <w:rFonts w:asciiTheme="minorHAnsi" w:hAnsiTheme="minorHAnsi" w:cstheme="minorHAnsi"/>
        </w:rPr>
        <w:t>CCA will face some competition</w:t>
      </w:r>
      <w:r w:rsidR="00077AD9">
        <w:rPr>
          <w:rFonts w:asciiTheme="minorHAnsi" w:hAnsiTheme="minorHAnsi" w:cstheme="minorHAnsi"/>
        </w:rPr>
        <w:t xml:space="preserve"> with other curling clubs</w:t>
      </w:r>
      <w:r w:rsidR="00944236">
        <w:rPr>
          <w:rFonts w:asciiTheme="minorHAnsi" w:hAnsiTheme="minorHAnsi" w:cstheme="minorHAnsi"/>
        </w:rPr>
        <w:t xml:space="preserve"> across the United States and Canada</w:t>
      </w:r>
      <w:r w:rsidR="00077AD9">
        <w:rPr>
          <w:rFonts w:asciiTheme="minorHAnsi" w:hAnsiTheme="minorHAnsi" w:cstheme="minorHAnsi"/>
        </w:rPr>
        <w:t xml:space="preserve"> for its bonspiels and events</w:t>
      </w:r>
      <w:r w:rsidR="00BE0314">
        <w:rPr>
          <w:rFonts w:asciiTheme="minorHAnsi" w:hAnsiTheme="minorHAnsi" w:cstheme="minorHAnsi"/>
        </w:rPr>
        <w:t xml:space="preserve">.  Over 200 bonspiels – </w:t>
      </w:r>
      <w:r w:rsidR="00944236">
        <w:rPr>
          <w:rFonts w:asciiTheme="minorHAnsi" w:hAnsiTheme="minorHAnsi" w:cstheme="minorHAnsi"/>
        </w:rPr>
        <w:t xml:space="preserve">usually three-day </w:t>
      </w:r>
      <w:r w:rsidR="00BE0314">
        <w:rPr>
          <w:rFonts w:asciiTheme="minorHAnsi" w:hAnsiTheme="minorHAnsi" w:cstheme="minorHAnsi"/>
        </w:rPr>
        <w:t xml:space="preserve">tournaments – </w:t>
      </w:r>
      <w:r w:rsidR="00944236">
        <w:rPr>
          <w:rFonts w:asciiTheme="minorHAnsi" w:hAnsiTheme="minorHAnsi" w:cstheme="minorHAnsi"/>
        </w:rPr>
        <w:t>are hosted in the United States alone each year, and curlers must decide on which events they will spend their time and money. Past CCA bonspiels have been extremely successful, and as the organization adds additional events it will be critical to choose themes and promotions that attract attention to compete in the curling marketplace.</w:t>
      </w:r>
    </w:p>
    <w:p w:rsidR="00204668" w:rsidRPr="000B7F49" w:rsidRDefault="00204668" w:rsidP="004D0091">
      <w:pPr>
        <w:pStyle w:val="BodyText"/>
        <w:tabs>
          <w:tab w:val="left" w:pos="1414"/>
        </w:tabs>
        <w:rPr>
          <w:rFonts w:asciiTheme="minorHAnsi" w:hAnsiTheme="minorHAnsi" w:cstheme="minorHAnsi"/>
        </w:rPr>
      </w:pPr>
    </w:p>
    <w:p w:rsidR="004813EF" w:rsidRPr="004E1FC7" w:rsidRDefault="004E1FC7" w:rsidP="00AC1239">
      <w:pPr>
        <w:pStyle w:val="BodyText"/>
        <w:tabs>
          <w:tab w:val="left" w:pos="1414"/>
        </w:tabs>
        <w:outlineLvl w:val="1"/>
        <w:rPr>
          <w:rStyle w:val="Emphasis"/>
        </w:rPr>
      </w:pPr>
      <w:bookmarkStart w:id="11" w:name="_Toc388951321"/>
      <w:r>
        <w:rPr>
          <w:rStyle w:val="Emphasis"/>
        </w:rPr>
        <w:t>Market Segments</w:t>
      </w:r>
      <w:bookmarkEnd w:id="11"/>
    </w:p>
    <w:p w:rsidR="004813EF" w:rsidRPr="000B7F49" w:rsidRDefault="004813EF" w:rsidP="004D0091">
      <w:pPr>
        <w:pStyle w:val="BodyText"/>
        <w:rPr>
          <w:rFonts w:asciiTheme="minorHAnsi" w:hAnsiTheme="minorHAnsi" w:cstheme="minorHAnsi"/>
        </w:rPr>
      </w:pPr>
    </w:p>
    <w:p w:rsidR="006F4967" w:rsidRDefault="0050229F" w:rsidP="001510C1">
      <w:pPr>
        <w:pStyle w:val="BodyText"/>
        <w:tabs>
          <w:tab w:val="left" w:pos="2121"/>
        </w:tabs>
        <w:rPr>
          <w:rFonts w:asciiTheme="minorHAnsi" w:hAnsiTheme="minorHAnsi" w:cstheme="minorHAnsi"/>
        </w:rPr>
      </w:pPr>
      <w:r>
        <w:rPr>
          <w:rFonts w:asciiTheme="minorHAnsi" w:hAnsiTheme="minorHAnsi" w:cstheme="minorHAnsi"/>
        </w:rPr>
        <w:t xml:space="preserve">Within the </w:t>
      </w:r>
      <w:r w:rsidR="00740B77">
        <w:rPr>
          <w:rFonts w:asciiTheme="minorHAnsi" w:hAnsiTheme="minorHAnsi" w:cstheme="minorHAnsi"/>
        </w:rPr>
        <w:t>current membership</w:t>
      </w:r>
      <w:r w:rsidR="006F4967">
        <w:rPr>
          <w:rFonts w:asciiTheme="minorHAnsi" w:hAnsiTheme="minorHAnsi" w:cstheme="minorHAnsi"/>
        </w:rPr>
        <w:t xml:space="preserve"> of the CCA</w:t>
      </w:r>
      <w:r w:rsidR="00740B77">
        <w:rPr>
          <w:rFonts w:asciiTheme="minorHAnsi" w:hAnsiTheme="minorHAnsi" w:cstheme="minorHAnsi"/>
        </w:rPr>
        <w:t xml:space="preserve">, curlers range </w:t>
      </w:r>
      <w:r w:rsidR="00740B77" w:rsidRPr="009F6295">
        <w:rPr>
          <w:rFonts w:asciiTheme="minorHAnsi" w:hAnsiTheme="minorHAnsi" w:cstheme="minorHAnsi"/>
        </w:rPr>
        <w:t xml:space="preserve">from </w:t>
      </w:r>
      <w:r w:rsidR="009F6295" w:rsidRPr="009F6295">
        <w:rPr>
          <w:rFonts w:asciiTheme="minorHAnsi" w:hAnsiTheme="minorHAnsi" w:cstheme="minorHAnsi"/>
        </w:rPr>
        <w:t>16</w:t>
      </w:r>
      <w:r w:rsidR="00740B77" w:rsidRPr="009F6295">
        <w:rPr>
          <w:rFonts w:asciiTheme="minorHAnsi" w:hAnsiTheme="minorHAnsi" w:cstheme="minorHAnsi"/>
        </w:rPr>
        <w:t xml:space="preserve"> to </w:t>
      </w:r>
      <w:r w:rsidR="009F6295" w:rsidRPr="009F6295">
        <w:rPr>
          <w:rFonts w:asciiTheme="minorHAnsi" w:hAnsiTheme="minorHAnsi" w:cstheme="minorHAnsi"/>
        </w:rPr>
        <w:t>80</w:t>
      </w:r>
      <w:r w:rsidR="00740B77" w:rsidRPr="009F6295">
        <w:rPr>
          <w:rFonts w:asciiTheme="minorHAnsi" w:hAnsiTheme="minorHAnsi" w:cstheme="minorHAnsi"/>
        </w:rPr>
        <w:t xml:space="preserve"> years old</w:t>
      </w:r>
      <w:r w:rsidR="00740B77">
        <w:rPr>
          <w:rFonts w:asciiTheme="minorHAnsi" w:hAnsiTheme="minorHAnsi" w:cstheme="minorHAnsi"/>
        </w:rPr>
        <w:t xml:space="preserve">, with </w:t>
      </w:r>
      <w:r w:rsidR="009F6295">
        <w:rPr>
          <w:rFonts w:asciiTheme="minorHAnsi" w:hAnsiTheme="minorHAnsi" w:cstheme="minorHAnsi"/>
        </w:rPr>
        <w:t>a median</w:t>
      </w:r>
      <w:r w:rsidR="00740B77">
        <w:rPr>
          <w:rFonts w:asciiTheme="minorHAnsi" w:hAnsiTheme="minorHAnsi" w:cstheme="minorHAnsi"/>
        </w:rPr>
        <w:t xml:space="preserve"> age of </w:t>
      </w:r>
      <w:r w:rsidR="009F6295">
        <w:rPr>
          <w:rFonts w:asciiTheme="minorHAnsi" w:hAnsiTheme="minorHAnsi" w:cstheme="minorHAnsi"/>
        </w:rPr>
        <w:t>44</w:t>
      </w:r>
      <w:r w:rsidR="00740B77">
        <w:rPr>
          <w:rFonts w:asciiTheme="minorHAnsi" w:hAnsiTheme="minorHAnsi" w:cstheme="minorHAnsi"/>
        </w:rPr>
        <w:t xml:space="preserve">.  Though several live in the southeastern suburbs of Charlotte near the Extreme Ice Center, </w:t>
      </w:r>
      <w:r w:rsidR="00672FD7">
        <w:rPr>
          <w:rFonts w:asciiTheme="minorHAnsi" w:hAnsiTheme="minorHAnsi" w:cstheme="minorHAnsi"/>
        </w:rPr>
        <w:t xml:space="preserve">most </w:t>
      </w:r>
      <w:r w:rsidR="004D7C48">
        <w:rPr>
          <w:rFonts w:asciiTheme="minorHAnsi" w:hAnsiTheme="minorHAnsi" w:cstheme="minorHAnsi"/>
        </w:rPr>
        <w:t>others travel fa</w:t>
      </w:r>
      <w:r w:rsidR="006F4967">
        <w:rPr>
          <w:rFonts w:asciiTheme="minorHAnsi" w:hAnsiTheme="minorHAnsi" w:cstheme="minorHAnsi"/>
        </w:rPr>
        <w:t>rther to curl, including from</w:t>
      </w:r>
      <w:r w:rsidR="00672FD7">
        <w:rPr>
          <w:rFonts w:asciiTheme="minorHAnsi" w:hAnsiTheme="minorHAnsi" w:cstheme="minorHAnsi"/>
        </w:rPr>
        <w:t xml:space="preserve"> as far as</w:t>
      </w:r>
      <w:r w:rsidR="006F4967">
        <w:rPr>
          <w:rFonts w:asciiTheme="minorHAnsi" w:hAnsiTheme="minorHAnsi" w:cstheme="minorHAnsi"/>
        </w:rPr>
        <w:t xml:space="preserve"> </w:t>
      </w:r>
      <w:r w:rsidR="00DF28CF">
        <w:rPr>
          <w:rFonts w:asciiTheme="minorHAnsi" w:hAnsiTheme="minorHAnsi" w:cstheme="minorHAnsi"/>
        </w:rPr>
        <w:t xml:space="preserve">Greensboro and </w:t>
      </w:r>
      <w:r w:rsidR="006F4967">
        <w:rPr>
          <w:rFonts w:asciiTheme="minorHAnsi" w:hAnsiTheme="minorHAnsi" w:cstheme="minorHAnsi"/>
        </w:rPr>
        <w:t xml:space="preserve">Statesville, NC; Greenville-Spartanburg, SC; and Columbia, SC.  </w:t>
      </w:r>
      <w:r w:rsidR="00740B77">
        <w:rPr>
          <w:rFonts w:asciiTheme="minorHAnsi" w:hAnsiTheme="minorHAnsi" w:cstheme="minorHAnsi"/>
        </w:rPr>
        <w:t xml:space="preserve">Many </w:t>
      </w:r>
      <w:r w:rsidR="006F4967">
        <w:rPr>
          <w:rFonts w:asciiTheme="minorHAnsi" w:hAnsiTheme="minorHAnsi" w:cstheme="minorHAnsi"/>
        </w:rPr>
        <w:t xml:space="preserve">members </w:t>
      </w:r>
      <w:r w:rsidR="00740B77">
        <w:rPr>
          <w:rFonts w:asciiTheme="minorHAnsi" w:hAnsiTheme="minorHAnsi" w:cstheme="minorHAnsi"/>
        </w:rPr>
        <w:t>have moved to the Charlotte area from Canada or the northern United States</w:t>
      </w:r>
      <w:r w:rsidR="00DF28CF">
        <w:rPr>
          <w:rFonts w:asciiTheme="minorHAnsi" w:hAnsiTheme="minorHAnsi" w:cstheme="minorHAnsi"/>
        </w:rPr>
        <w:t xml:space="preserve"> and had curled before</w:t>
      </w:r>
      <w:r w:rsidR="00740B77">
        <w:rPr>
          <w:rFonts w:asciiTheme="minorHAnsi" w:hAnsiTheme="minorHAnsi" w:cstheme="minorHAnsi"/>
        </w:rPr>
        <w:t xml:space="preserve">, </w:t>
      </w:r>
      <w:r w:rsidR="00DF28CF">
        <w:rPr>
          <w:rFonts w:asciiTheme="minorHAnsi" w:hAnsiTheme="minorHAnsi" w:cstheme="minorHAnsi"/>
        </w:rPr>
        <w:t>al</w:t>
      </w:r>
      <w:r w:rsidR="00740B77">
        <w:rPr>
          <w:rFonts w:asciiTheme="minorHAnsi" w:hAnsiTheme="minorHAnsi" w:cstheme="minorHAnsi"/>
        </w:rPr>
        <w:t xml:space="preserve">though in many cases these transplants had no prior curling experience.  Nearly all members </w:t>
      </w:r>
      <w:r w:rsidR="00672FD7">
        <w:rPr>
          <w:rFonts w:asciiTheme="minorHAnsi" w:hAnsiTheme="minorHAnsi" w:cstheme="minorHAnsi"/>
        </w:rPr>
        <w:t xml:space="preserve">have </w:t>
      </w:r>
      <w:r w:rsidR="00740B77">
        <w:rPr>
          <w:rFonts w:asciiTheme="minorHAnsi" w:hAnsiTheme="minorHAnsi" w:cstheme="minorHAnsi"/>
        </w:rPr>
        <w:t>a household income higher than the $56,000 median in Mecklenburg County.</w:t>
      </w:r>
    </w:p>
    <w:p w:rsidR="006F4967" w:rsidRDefault="006F4967" w:rsidP="001510C1">
      <w:pPr>
        <w:pStyle w:val="BodyText"/>
        <w:tabs>
          <w:tab w:val="left" w:pos="2121"/>
        </w:tabs>
        <w:rPr>
          <w:rFonts w:asciiTheme="minorHAnsi" w:hAnsiTheme="minorHAnsi" w:cstheme="minorHAnsi"/>
        </w:rPr>
      </w:pPr>
    </w:p>
    <w:p w:rsidR="0017270A" w:rsidRDefault="006F4967" w:rsidP="0017270A">
      <w:pPr>
        <w:pStyle w:val="BodyText"/>
        <w:tabs>
          <w:tab w:val="left" w:pos="2121"/>
        </w:tabs>
        <w:rPr>
          <w:rFonts w:asciiTheme="minorHAnsi" w:hAnsiTheme="minorHAnsi" w:cstheme="minorHAnsi"/>
        </w:rPr>
      </w:pPr>
      <w:r>
        <w:rPr>
          <w:rFonts w:asciiTheme="minorHAnsi" w:hAnsiTheme="minorHAnsi" w:cstheme="minorHAnsi"/>
        </w:rPr>
        <w:t xml:space="preserve">Despite some similarities among current members, the target market segments are derived from a large demographic profile.  Curlers can be from ages 6 through 90, of either gender, and of any level of education or income.  </w:t>
      </w:r>
      <w:r w:rsidR="0017270A">
        <w:rPr>
          <w:rFonts w:asciiTheme="minorHAnsi" w:hAnsiTheme="minorHAnsi" w:cstheme="minorHAnsi"/>
        </w:rPr>
        <w:t xml:space="preserve">Initial equipment – </w:t>
      </w:r>
      <w:r w:rsidR="0017270A" w:rsidRPr="000B7F49">
        <w:rPr>
          <w:rFonts w:asciiTheme="minorHAnsi" w:hAnsiTheme="minorHAnsi" w:cstheme="minorHAnsi"/>
        </w:rPr>
        <w:t xml:space="preserve">sliders, brooms and stabilizers </w:t>
      </w:r>
      <w:r w:rsidR="0017270A">
        <w:rPr>
          <w:rFonts w:asciiTheme="minorHAnsi" w:hAnsiTheme="minorHAnsi" w:cstheme="minorHAnsi"/>
        </w:rPr>
        <w:t xml:space="preserve">– </w:t>
      </w:r>
      <w:r w:rsidR="0017270A" w:rsidRPr="000B7F49">
        <w:rPr>
          <w:rFonts w:asciiTheme="minorHAnsi" w:hAnsiTheme="minorHAnsi" w:cstheme="minorHAnsi"/>
        </w:rPr>
        <w:t xml:space="preserve">are provided by </w:t>
      </w:r>
      <w:r w:rsidR="00672FD7">
        <w:rPr>
          <w:rFonts w:asciiTheme="minorHAnsi" w:hAnsiTheme="minorHAnsi" w:cstheme="minorHAnsi"/>
        </w:rPr>
        <w:t xml:space="preserve">the </w:t>
      </w:r>
      <w:r w:rsidR="0017270A" w:rsidRPr="000B7F49">
        <w:rPr>
          <w:rFonts w:asciiTheme="minorHAnsi" w:hAnsiTheme="minorHAnsi" w:cstheme="minorHAnsi"/>
        </w:rPr>
        <w:t>CCA</w:t>
      </w:r>
      <w:r w:rsidR="0017270A">
        <w:rPr>
          <w:rFonts w:asciiTheme="minorHAnsi" w:hAnsiTheme="minorHAnsi" w:cstheme="minorHAnsi"/>
        </w:rPr>
        <w:t xml:space="preserve">, so new curlers have no start-up costs.  Curlers may wish to purchase their own equipment as they go forward, but it is not a requirement.  This allows </w:t>
      </w:r>
      <w:r w:rsidR="00C74E26">
        <w:rPr>
          <w:rFonts w:asciiTheme="minorHAnsi" w:hAnsiTheme="minorHAnsi" w:cstheme="minorHAnsi"/>
        </w:rPr>
        <w:t xml:space="preserve">the </w:t>
      </w:r>
      <w:r w:rsidR="0017270A">
        <w:rPr>
          <w:rFonts w:asciiTheme="minorHAnsi" w:hAnsiTheme="minorHAnsi" w:cstheme="minorHAnsi"/>
        </w:rPr>
        <w:t xml:space="preserve">CCA to target a broad market for </w:t>
      </w:r>
      <w:r w:rsidR="00BC6329">
        <w:rPr>
          <w:rFonts w:asciiTheme="minorHAnsi" w:hAnsiTheme="minorHAnsi" w:cstheme="minorHAnsi"/>
        </w:rPr>
        <w:t>membership and events</w:t>
      </w:r>
      <w:r w:rsidR="0017270A">
        <w:rPr>
          <w:rFonts w:asciiTheme="minorHAnsi" w:hAnsiTheme="minorHAnsi" w:cstheme="minorHAnsi"/>
        </w:rPr>
        <w:t xml:space="preserve">.  </w:t>
      </w:r>
      <w:r>
        <w:rPr>
          <w:rFonts w:asciiTheme="minorHAnsi" w:hAnsiTheme="minorHAnsi" w:cstheme="minorHAnsi"/>
        </w:rPr>
        <w:t xml:space="preserve">More specific demographics will be targeted </w:t>
      </w:r>
      <w:r w:rsidR="0017270A">
        <w:rPr>
          <w:rFonts w:asciiTheme="minorHAnsi" w:hAnsiTheme="minorHAnsi" w:cstheme="minorHAnsi"/>
        </w:rPr>
        <w:t>based on the goals of each revenue area</w:t>
      </w:r>
      <w:r w:rsidR="00585BE8">
        <w:rPr>
          <w:rFonts w:asciiTheme="minorHAnsi" w:hAnsiTheme="minorHAnsi" w:cstheme="minorHAnsi"/>
        </w:rPr>
        <w:t>:</w:t>
      </w:r>
    </w:p>
    <w:p w:rsidR="004813EF" w:rsidRDefault="004813EF" w:rsidP="004D0091">
      <w:pPr>
        <w:pStyle w:val="BodyText"/>
        <w:rPr>
          <w:rFonts w:asciiTheme="minorHAnsi" w:hAnsiTheme="minorHAnsi" w:cstheme="minorHAnsi"/>
        </w:rPr>
      </w:pPr>
    </w:p>
    <w:tbl>
      <w:tblPr>
        <w:tblStyle w:val="TableGrid"/>
        <w:tblW w:w="0" w:type="auto"/>
        <w:tblLook w:val="04A0"/>
      </w:tblPr>
      <w:tblGrid>
        <w:gridCol w:w="1110"/>
        <w:gridCol w:w="1619"/>
        <w:gridCol w:w="7567"/>
      </w:tblGrid>
      <w:tr w:rsidR="000F6010" w:rsidRPr="000F6010" w:rsidTr="000F6010">
        <w:trPr>
          <w:trHeight w:val="70"/>
        </w:trPr>
        <w:tc>
          <w:tcPr>
            <w:tcW w:w="1110" w:type="dxa"/>
            <w:tcBorders>
              <w:top w:val="nil"/>
              <w:left w:val="nil"/>
              <w:bottom w:val="single" w:sz="4" w:space="0" w:color="auto"/>
              <w:right w:val="nil"/>
            </w:tcBorders>
            <w:noWrap/>
            <w:hideMark/>
          </w:tcPr>
          <w:p w:rsidR="000F6010" w:rsidRPr="000F6010" w:rsidRDefault="000F6010" w:rsidP="000F6010">
            <w:pPr>
              <w:pStyle w:val="BodyText"/>
              <w:rPr>
                <w:rFonts w:asciiTheme="minorHAnsi" w:hAnsiTheme="minorHAnsi" w:cstheme="minorHAnsi"/>
                <w:sz w:val="20"/>
              </w:rPr>
            </w:pPr>
          </w:p>
        </w:tc>
        <w:tc>
          <w:tcPr>
            <w:tcW w:w="1619" w:type="dxa"/>
            <w:tcBorders>
              <w:top w:val="nil"/>
              <w:left w:val="nil"/>
              <w:bottom w:val="single" w:sz="4" w:space="0" w:color="auto"/>
              <w:right w:val="single" w:sz="4" w:space="0" w:color="auto"/>
            </w:tcBorders>
            <w:noWrap/>
            <w:hideMark/>
          </w:tcPr>
          <w:p w:rsidR="000F6010" w:rsidRPr="000F6010" w:rsidRDefault="000F6010" w:rsidP="000F6010">
            <w:pPr>
              <w:pStyle w:val="BodyText"/>
              <w:rPr>
                <w:rFonts w:asciiTheme="minorHAnsi" w:hAnsiTheme="minorHAnsi" w:cstheme="minorHAnsi"/>
                <w:sz w:val="20"/>
              </w:rPr>
            </w:pPr>
          </w:p>
        </w:tc>
        <w:tc>
          <w:tcPr>
            <w:tcW w:w="7567" w:type="dxa"/>
            <w:tcBorders>
              <w:left w:val="single" w:sz="4" w:space="0" w:color="auto"/>
            </w:tcBorders>
            <w:shd w:val="clear" w:color="auto" w:fill="0070C0"/>
            <w:noWrap/>
            <w:hideMark/>
          </w:tcPr>
          <w:p w:rsidR="000F6010" w:rsidRPr="000F6010" w:rsidRDefault="000F6010" w:rsidP="000F6010">
            <w:pPr>
              <w:pStyle w:val="BodyText"/>
              <w:rPr>
                <w:rFonts w:asciiTheme="minorHAnsi" w:hAnsiTheme="minorHAnsi" w:cstheme="minorHAnsi"/>
                <w:b/>
                <w:bCs/>
                <w:color w:val="FFFFFF" w:themeColor="background1"/>
                <w:sz w:val="20"/>
              </w:rPr>
            </w:pPr>
            <w:r w:rsidRPr="000F6010">
              <w:rPr>
                <w:rFonts w:asciiTheme="minorHAnsi" w:hAnsiTheme="minorHAnsi" w:cstheme="minorHAnsi"/>
                <w:b/>
                <w:bCs/>
                <w:color w:val="FFFFFF" w:themeColor="background1"/>
                <w:sz w:val="20"/>
              </w:rPr>
              <w:t>Market Segment</w:t>
            </w:r>
          </w:p>
        </w:tc>
      </w:tr>
      <w:tr w:rsidR="000F6010" w:rsidRPr="000F6010" w:rsidTr="000F6010">
        <w:trPr>
          <w:trHeight w:val="70"/>
        </w:trPr>
        <w:tc>
          <w:tcPr>
            <w:tcW w:w="1110" w:type="dxa"/>
            <w:vMerge w:val="restart"/>
            <w:tcBorders>
              <w:top w:val="single" w:sz="4" w:space="0" w:color="auto"/>
            </w:tcBorders>
            <w:shd w:val="clear" w:color="auto" w:fill="0070C0"/>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color w:val="FFFFFF" w:themeColor="background1"/>
                <w:sz w:val="20"/>
              </w:rPr>
              <w:t>Member Revenue</w:t>
            </w:r>
          </w:p>
        </w:tc>
        <w:tc>
          <w:tcPr>
            <w:tcW w:w="1619" w:type="dxa"/>
            <w:tcBorders>
              <w:top w:val="single" w:sz="4" w:space="0" w:color="auto"/>
            </w:tcBorders>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Youth</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6-24; either gender; students through college and youth groups/organizations in Charlotte area</w:t>
            </w:r>
          </w:p>
        </w:tc>
      </w:tr>
      <w:tr w:rsidR="000F6010" w:rsidRPr="000F6010" w:rsidTr="000F6010">
        <w:trPr>
          <w:trHeight w:val="70"/>
        </w:trPr>
        <w:tc>
          <w:tcPr>
            <w:tcW w:w="1110" w:type="dxa"/>
            <w:vMerge/>
            <w:shd w:val="clear" w:color="auto" w:fill="0070C0"/>
            <w:vAlign w:val="center"/>
            <w:hideMark/>
          </w:tcPr>
          <w:p w:rsidR="000F6010" w:rsidRPr="000F6010" w:rsidRDefault="000F6010" w:rsidP="000F6010">
            <w:pPr>
              <w:pStyle w:val="BodyText"/>
              <w:rPr>
                <w:rFonts w:asciiTheme="minorHAnsi" w:hAnsiTheme="minorHAnsi" w:cstheme="minorHAnsi"/>
                <w:b/>
                <w:bCs/>
                <w:sz w:val="20"/>
              </w:rPr>
            </w:pPr>
          </w:p>
        </w:tc>
        <w:tc>
          <w:tcPr>
            <w:tcW w:w="1619" w:type="dxa"/>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Young Adult</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25-29; either gender; young professionals with disposable income in Charlotte area</w:t>
            </w:r>
          </w:p>
        </w:tc>
      </w:tr>
      <w:tr w:rsidR="000F6010" w:rsidRPr="000F6010" w:rsidTr="000F6010">
        <w:trPr>
          <w:trHeight w:val="70"/>
        </w:trPr>
        <w:tc>
          <w:tcPr>
            <w:tcW w:w="1110" w:type="dxa"/>
            <w:vMerge/>
            <w:shd w:val="clear" w:color="auto" w:fill="0070C0"/>
            <w:vAlign w:val="center"/>
            <w:hideMark/>
          </w:tcPr>
          <w:p w:rsidR="000F6010" w:rsidRPr="000F6010" w:rsidRDefault="000F6010" w:rsidP="000F6010">
            <w:pPr>
              <w:pStyle w:val="BodyText"/>
              <w:rPr>
                <w:rFonts w:asciiTheme="minorHAnsi" w:hAnsiTheme="minorHAnsi" w:cstheme="minorHAnsi"/>
                <w:b/>
                <w:bCs/>
                <w:sz w:val="20"/>
              </w:rPr>
            </w:pPr>
          </w:p>
        </w:tc>
        <w:tc>
          <w:tcPr>
            <w:tcW w:w="1619" w:type="dxa"/>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Adult</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29-65+; either gender; professionals and sports enthusiasts in Charlotte area</w:t>
            </w:r>
          </w:p>
        </w:tc>
      </w:tr>
      <w:tr w:rsidR="000F6010" w:rsidRPr="000F6010" w:rsidTr="000F6010">
        <w:trPr>
          <w:trHeight w:val="70"/>
        </w:trPr>
        <w:tc>
          <w:tcPr>
            <w:tcW w:w="1110" w:type="dxa"/>
            <w:vMerge/>
            <w:shd w:val="clear" w:color="auto" w:fill="0070C0"/>
            <w:vAlign w:val="center"/>
            <w:hideMark/>
          </w:tcPr>
          <w:p w:rsidR="000F6010" w:rsidRPr="000F6010" w:rsidRDefault="000F6010" w:rsidP="000F6010">
            <w:pPr>
              <w:pStyle w:val="BodyText"/>
              <w:rPr>
                <w:rFonts w:asciiTheme="minorHAnsi" w:hAnsiTheme="minorHAnsi" w:cstheme="minorHAnsi"/>
                <w:b/>
                <w:bCs/>
                <w:sz w:val="20"/>
              </w:rPr>
            </w:pPr>
          </w:p>
        </w:tc>
        <w:tc>
          <w:tcPr>
            <w:tcW w:w="1619" w:type="dxa"/>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Senior</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65-90; either gender; professionals or retired persons in Charlotte area</w:t>
            </w:r>
          </w:p>
        </w:tc>
      </w:tr>
      <w:tr w:rsidR="000F6010" w:rsidRPr="000F6010" w:rsidTr="000F6010">
        <w:trPr>
          <w:trHeight w:val="70"/>
        </w:trPr>
        <w:tc>
          <w:tcPr>
            <w:tcW w:w="1110" w:type="dxa"/>
            <w:vMerge/>
            <w:shd w:val="clear" w:color="auto" w:fill="0070C0"/>
            <w:vAlign w:val="center"/>
            <w:hideMark/>
          </w:tcPr>
          <w:p w:rsidR="000F6010" w:rsidRPr="000F6010" w:rsidRDefault="000F6010" w:rsidP="000F6010">
            <w:pPr>
              <w:pStyle w:val="BodyText"/>
              <w:rPr>
                <w:rFonts w:asciiTheme="minorHAnsi" w:hAnsiTheme="minorHAnsi" w:cstheme="minorHAnsi"/>
                <w:b/>
                <w:bCs/>
                <w:sz w:val="20"/>
              </w:rPr>
            </w:pPr>
          </w:p>
        </w:tc>
        <w:tc>
          <w:tcPr>
            <w:tcW w:w="1619" w:type="dxa"/>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Family</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6-9</w:t>
            </w:r>
            <w:r w:rsidR="00C15F98">
              <w:rPr>
                <w:rFonts w:asciiTheme="minorHAnsi" w:hAnsiTheme="minorHAnsi" w:cstheme="minorHAnsi"/>
                <w:sz w:val="20"/>
              </w:rPr>
              <w:t>0</w:t>
            </w:r>
            <w:r w:rsidRPr="000F6010">
              <w:rPr>
                <w:rFonts w:asciiTheme="minorHAnsi" w:hAnsiTheme="minorHAnsi" w:cstheme="minorHAnsi"/>
                <w:sz w:val="20"/>
              </w:rPr>
              <w:t>; families seeking recreational activities in Charlotte area</w:t>
            </w:r>
          </w:p>
        </w:tc>
      </w:tr>
      <w:tr w:rsidR="000F6010" w:rsidRPr="000F6010" w:rsidTr="000F6010">
        <w:trPr>
          <w:trHeight w:val="692"/>
        </w:trPr>
        <w:tc>
          <w:tcPr>
            <w:tcW w:w="2729" w:type="dxa"/>
            <w:gridSpan w:val="2"/>
            <w:shd w:val="clear" w:color="auto" w:fill="0070C0"/>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color w:val="FFFFFF" w:themeColor="background1"/>
                <w:sz w:val="20"/>
              </w:rPr>
              <w:t>Bonspiel Revenue</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18+; either gender; curlers from clubs throughout North America, especially previous bonspiel attendees.  Specific demographics may be further defined as bonspiels are added for men, women, seniors, etc.</w:t>
            </w:r>
          </w:p>
        </w:tc>
      </w:tr>
      <w:tr w:rsidR="000F6010" w:rsidRPr="000F6010" w:rsidTr="000F6010">
        <w:trPr>
          <w:trHeight w:val="70"/>
        </w:trPr>
        <w:tc>
          <w:tcPr>
            <w:tcW w:w="1110" w:type="dxa"/>
            <w:vMerge w:val="restart"/>
            <w:shd w:val="clear" w:color="auto" w:fill="0070C0"/>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color w:val="FFFFFF" w:themeColor="background1"/>
                <w:sz w:val="20"/>
              </w:rPr>
              <w:t>Special Events Revenue</w:t>
            </w:r>
          </w:p>
        </w:tc>
        <w:tc>
          <w:tcPr>
            <w:tcW w:w="1619" w:type="dxa"/>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Learn to Curl Sessions</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6-90; either gender; anyone with interest in curling with little to no experience in Charlotte area</w:t>
            </w:r>
          </w:p>
        </w:tc>
      </w:tr>
      <w:tr w:rsidR="000F6010" w:rsidRPr="000F6010" w:rsidTr="000F6010">
        <w:trPr>
          <w:trHeight w:val="70"/>
        </w:trPr>
        <w:tc>
          <w:tcPr>
            <w:tcW w:w="1110" w:type="dxa"/>
            <w:vMerge/>
            <w:shd w:val="clear" w:color="auto" w:fill="0070C0"/>
            <w:vAlign w:val="center"/>
            <w:hideMark/>
          </w:tcPr>
          <w:p w:rsidR="000F6010" w:rsidRPr="000F6010" w:rsidRDefault="000F6010" w:rsidP="000F6010">
            <w:pPr>
              <w:pStyle w:val="BodyText"/>
              <w:rPr>
                <w:rFonts w:asciiTheme="minorHAnsi" w:hAnsiTheme="minorHAnsi" w:cstheme="minorHAnsi"/>
                <w:b/>
                <w:bCs/>
                <w:sz w:val="20"/>
              </w:rPr>
            </w:pPr>
          </w:p>
        </w:tc>
        <w:tc>
          <w:tcPr>
            <w:tcW w:w="1619" w:type="dxa"/>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Corporate Events</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18-70; either gender; groups from small through large Charlotte-area businesses interested in a unique experience for a party or teambuilding event</w:t>
            </w:r>
          </w:p>
        </w:tc>
      </w:tr>
      <w:tr w:rsidR="000F6010" w:rsidRPr="000F6010" w:rsidTr="000F6010">
        <w:trPr>
          <w:trHeight w:val="70"/>
        </w:trPr>
        <w:tc>
          <w:tcPr>
            <w:tcW w:w="1110" w:type="dxa"/>
            <w:vMerge/>
            <w:shd w:val="clear" w:color="auto" w:fill="0070C0"/>
            <w:vAlign w:val="center"/>
            <w:hideMark/>
          </w:tcPr>
          <w:p w:rsidR="000F6010" w:rsidRPr="000F6010" w:rsidRDefault="000F6010" w:rsidP="000F6010">
            <w:pPr>
              <w:pStyle w:val="BodyText"/>
              <w:rPr>
                <w:rFonts w:asciiTheme="minorHAnsi" w:hAnsiTheme="minorHAnsi" w:cstheme="minorHAnsi"/>
                <w:b/>
                <w:bCs/>
                <w:sz w:val="20"/>
              </w:rPr>
            </w:pPr>
          </w:p>
        </w:tc>
        <w:tc>
          <w:tcPr>
            <w:tcW w:w="1619" w:type="dxa"/>
            <w:shd w:val="clear" w:color="auto" w:fill="DAEEF3" w:themeFill="accent5" w:themeFillTint="33"/>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sz w:val="20"/>
              </w:rPr>
              <w:t>Private Events</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6-90; either gender; curling enthusiasts, youth groups, school groups, disabled persons, families (for reunions, birthday parties, etc.) in Charlotte area</w:t>
            </w:r>
          </w:p>
        </w:tc>
      </w:tr>
      <w:tr w:rsidR="000F6010" w:rsidRPr="000F6010" w:rsidTr="000F6010">
        <w:trPr>
          <w:trHeight w:val="70"/>
        </w:trPr>
        <w:tc>
          <w:tcPr>
            <w:tcW w:w="2729" w:type="dxa"/>
            <w:gridSpan w:val="2"/>
            <w:shd w:val="clear" w:color="auto" w:fill="0070C0"/>
            <w:noWrap/>
            <w:vAlign w:val="center"/>
            <w:hideMark/>
          </w:tcPr>
          <w:p w:rsidR="000F6010" w:rsidRPr="000F6010" w:rsidRDefault="000F6010" w:rsidP="000F6010">
            <w:pPr>
              <w:pStyle w:val="BodyText"/>
              <w:rPr>
                <w:rFonts w:asciiTheme="minorHAnsi" w:hAnsiTheme="minorHAnsi" w:cstheme="minorHAnsi"/>
                <w:b/>
                <w:bCs/>
                <w:sz w:val="20"/>
              </w:rPr>
            </w:pPr>
            <w:r w:rsidRPr="000F6010">
              <w:rPr>
                <w:rFonts w:asciiTheme="minorHAnsi" w:hAnsiTheme="minorHAnsi" w:cstheme="minorHAnsi"/>
                <w:b/>
                <w:bCs/>
                <w:color w:val="FFFFFF" w:themeColor="background1"/>
                <w:sz w:val="20"/>
              </w:rPr>
              <w:t>Concession Revenue</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6-90; either gender; all club members, visitors, and event attendees</w:t>
            </w:r>
          </w:p>
        </w:tc>
      </w:tr>
      <w:tr w:rsidR="000F6010" w:rsidRPr="000F6010" w:rsidTr="000F6010">
        <w:trPr>
          <w:trHeight w:val="70"/>
        </w:trPr>
        <w:tc>
          <w:tcPr>
            <w:tcW w:w="2729" w:type="dxa"/>
            <w:gridSpan w:val="2"/>
            <w:shd w:val="clear" w:color="auto" w:fill="0070C0"/>
            <w:vAlign w:val="center"/>
            <w:hideMark/>
          </w:tcPr>
          <w:p w:rsidR="000F6010" w:rsidRPr="000F6010" w:rsidRDefault="000F6010" w:rsidP="000F6010">
            <w:pPr>
              <w:pStyle w:val="BodyText"/>
              <w:rPr>
                <w:rFonts w:asciiTheme="minorHAnsi" w:hAnsiTheme="minorHAnsi" w:cstheme="minorHAnsi"/>
                <w:b/>
                <w:bCs/>
                <w:color w:val="FFFFFF" w:themeColor="background1"/>
                <w:sz w:val="20"/>
              </w:rPr>
            </w:pPr>
            <w:r w:rsidRPr="000F6010">
              <w:rPr>
                <w:rFonts w:asciiTheme="minorHAnsi" w:hAnsiTheme="minorHAnsi" w:cstheme="minorHAnsi"/>
                <w:b/>
                <w:bCs/>
                <w:color w:val="FFFFFF" w:themeColor="background1"/>
                <w:sz w:val="20"/>
              </w:rPr>
              <w:t>Advertising and Sponsorship Revenue</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25-70; either gender; small through large Charlotte-area business and/or marketing professionals seeking a unique, low-cost method of advertising and/or philanthropy</w:t>
            </w:r>
          </w:p>
        </w:tc>
      </w:tr>
      <w:tr w:rsidR="000F6010" w:rsidRPr="000F6010" w:rsidTr="000F6010">
        <w:trPr>
          <w:trHeight w:val="70"/>
        </w:trPr>
        <w:tc>
          <w:tcPr>
            <w:tcW w:w="2729" w:type="dxa"/>
            <w:gridSpan w:val="2"/>
            <w:shd w:val="clear" w:color="auto" w:fill="0070C0"/>
            <w:noWrap/>
            <w:vAlign w:val="center"/>
            <w:hideMark/>
          </w:tcPr>
          <w:p w:rsidR="000F6010" w:rsidRPr="000F6010" w:rsidRDefault="000F6010" w:rsidP="000F6010">
            <w:pPr>
              <w:pStyle w:val="BodyText"/>
              <w:rPr>
                <w:rFonts w:asciiTheme="minorHAnsi" w:hAnsiTheme="minorHAnsi" w:cstheme="minorHAnsi"/>
                <w:b/>
                <w:bCs/>
                <w:color w:val="FFFFFF" w:themeColor="background1"/>
                <w:sz w:val="20"/>
              </w:rPr>
            </w:pPr>
            <w:r w:rsidRPr="000F6010">
              <w:rPr>
                <w:rFonts w:asciiTheme="minorHAnsi" w:hAnsiTheme="minorHAnsi" w:cstheme="minorHAnsi"/>
                <w:b/>
                <w:bCs/>
                <w:color w:val="FFFFFF" w:themeColor="background1"/>
                <w:sz w:val="20"/>
              </w:rPr>
              <w:t>Fundraising and Donations</w:t>
            </w:r>
          </w:p>
        </w:tc>
        <w:tc>
          <w:tcPr>
            <w:tcW w:w="7567" w:type="dxa"/>
            <w:hideMark/>
          </w:tcPr>
          <w:p w:rsidR="000F6010" w:rsidRPr="000F6010" w:rsidRDefault="000F6010" w:rsidP="000F6010">
            <w:pPr>
              <w:pStyle w:val="BodyText"/>
              <w:rPr>
                <w:rFonts w:asciiTheme="minorHAnsi" w:hAnsiTheme="minorHAnsi" w:cstheme="minorHAnsi"/>
                <w:sz w:val="20"/>
              </w:rPr>
            </w:pPr>
            <w:r w:rsidRPr="000F6010">
              <w:rPr>
                <w:rFonts w:asciiTheme="minorHAnsi" w:hAnsiTheme="minorHAnsi" w:cstheme="minorHAnsi"/>
                <w:sz w:val="20"/>
              </w:rPr>
              <w:t>Ages 18-90; either gender; club members, curling clubs, businesses and individuals with interest in curling and/or philanthropy across North America</w:t>
            </w:r>
          </w:p>
        </w:tc>
      </w:tr>
    </w:tbl>
    <w:p w:rsidR="00DF28CF" w:rsidRDefault="00DF28CF" w:rsidP="00AC1239">
      <w:pPr>
        <w:pStyle w:val="BodyText"/>
        <w:tabs>
          <w:tab w:val="left" w:pos="1414"/>
        </w:tabs>
        <w:outlineLvl w:val="1"/>
        <w:rPr>
          <w:rStyle w:val="Emphasis"/>
        </w:rPr>
      </w:pPr>
    </w:p>
    <w:p w:rsidR="004813EF" w:rsidRPr="004E1FC7" w:rsidRDefault="004E1FC7" w:rsidP="00AC1239">
      <w:pPr>
        <w:pStyle w:val="BodyText"/>
        <w:tabs>
          <w:tab w:val="left" w:pos="1414"/>
        </w:tabs>
        <w:outlineLvl w:val="1"/>
        <w:rPr>
          <w:rStyle w:val="Emphasis"/>
        </w:rPr>
      </w:pPr>
      <w:bookmarkStart w:id="12" w:name="_Toc388951322"/>
      <w:r>
        <w:rPr>
          <w:rStyle w:val="Emphasis"/>
        </w:rPr>
        <w:t>Entry Barriers</w:t>
      </w:r>
      <w:bookmarkEnd w:id="12"/>
    </w:p>
    <w:p w:rsidR="004813EF" w:rsidRPr="000B7F49" w:rsidRDefault="004813EF" w:rsidP="004D0091">
      <w:pPr>
        <w:pStyle w:val="BodyText"/>
        <w:rPr>
          <w:rFonts w:asciiTheme="minorHAnsi" w:hAnsiTheme="minorHAnsi" w:cstheme="minorHAnsi"/>
        </w:rPr>
      </w:pPr>
    </w:p>
    <w:p w:rsidR="004813EF" w:rsidRPr="000B7F49" w:rsidRDefault="00BC6329" w:rsidP="00BC6329">
      <w:pPr>
        <w:pStyle w:val="BodyText"/>
        <w:tabs>
          <w:tab w:val="left" w:pos="2121"/>
        </w:tabs>
        <w:rPr>
          <w:rFonts w:asciiTheme="minorHAnsi" w:hAnsiTheme="minorHAnsi" w:cstheme="minorHAnsi"/>
        </w:rPr>
      </w:pPr>
      <w:r>
        <w:rPr>
          <w:rFonts w:asciiTheme="minorHAnsi" w:hAnsiTheme="minorHAnsi" w:cstheme="minorHAnsi"/>
        </w:rPr>
        <w:t xml:space="preserve">The Charlotte Curling Association is the only curling club in the Charlotte area, and the barriers to creation of a similar organization in the area are very high.  The Charlotte area currently contains only two ice centers, </w:t>
      </w:r>
      <w:r w:rsidR="00344D9D">
        <w:rPr>
          <w:rFonts w:asciiTheme="minorHAnsi" w:hAnsiTheme="minorHAnsi" w:cstheme="minorHAnsi"/>
        </w:rPr>
        <w:t>and both have extremely busy schedules.  The formation of an official curling club requires ice availability, a significant amount of capital</w:t>
      </w:r>
      <w:r w:rsidR="00905555">
        <w:rPr>
          <w:rFonts w:asciiTheme="minorHAnsi" w:hAnsiTheme="minorHAnsi" w:cstheme="minorHAnsi"/>
        </w:rPr>
        <w:t xml:space="preserve"> and effort</w:t>
      </w:r>
      <w:r w:rsidR="00344D9D">
        <w:rPr>
          <w:rFonts w:asciiTheme="minorHAnsi" w:hAnsiTheme="minorHAnsi" w:cstheme="minorHAnsi"/>
        </w:rPr>
        <w:t>, and membership in the Grand National Curling Club (GNCC).  In such a small niche market, it is likely that the GNCC would discourage competition within a city that already has a curling organization</w:t>
      </w:r>
      <w:r w:rsidR="00905555">
        <w:rPr>
          <w:rFonts w:asciiTheme="minorHAnsi" w:hAnsiTheme="minorHAnsi" w:cstheme="minorHAnsi"/>
        </w:rPr>
        <w:t>.  While i</w:t>
      </w:r>
      <w:r w:rsidR="00344D9D">
        <w:rPr>
          <w:rFonts w:asciiTheme="minorHAnsi" w:hAnsiTheme="minorHAnsi" w:cstheme="minorHAnsi"/>
        </w:rPr>
        <w:t>t is possible to purchase equipment and cu</w:t>
      </w:r>
      <w:r w:rsidR="00905555">
        <w:rPr>
          <w:rFonts w:asciiTheme="minorHAnsi" w:hAnsiTheme="minorHAnsi" w:cstheme="minorHAnsi"/>
        </w:rPr>
        <w:t>rl without GNCC support</w:t>
      </w:r>
      <w:r w:rsidR="00344D9D">
        <w:rPr>
          <w:rFonts w:asciiTheme="minorHAnsi" w:hAnsiTheme="minorHAnsi" w:cstheme="minorHAnsi"/>
        </w:rPr>
        <w:t xml:space="preserve">, members of the hypothetical club would not be able to compete at other clubs or at an official level.  Without these </w:t>
      </w:r>
      <w:r w:rsidR="00905555">
        <w:rPr>
          <w:rFonts w:asciiTheme="minorHAnsi" w:hAnsiTheme="minorHAnsi" w:cstheme="minorHAnsi"/>
        </w:rPr>
        <w:t xml:space="preserve">competitive </w:t>
      </w:r>
      <w:r w:rsidR="00344D9D">
        <w:rPr>
          <w:rFonts w:asciiTheme="minorHAnsi" w:hAnsiTheme="minorHAnsi" w:cstheme="minorHAnsi"/>
        </w:rPr>
        <w:t>options</w:t>
      </w:r>
      <w:r w:rsidR="00905555">
        <w:rPr>
          <w:rFonts w:asciiTheme="minorHAnsi" w:hAnsiTheme="minorHAnsi" w:cstheme="minorHAnsi"/>
        </w:rPr>
        <w:t xml:space="preserve"> and due to the existing dominance of </w:t>
      </w:r>
      <w:r w:rsidR="00C74E26">
        <w:rPr>
          <w:rFonts w:asciiTheme="minorHAnsi" w:hAnsiTheme="minorHAnsi" w:cstheme="minorHAnsi"/>
        </w:rPr>
        <w:t xml:space="preserve">the </w:t>
      </w:r>
      <w:r w:rsidR="00905555">
        <w:rPr>
          <w:rFonts w:asciiTheme="minorHAnsi" w:hAnsiTheme="minorHAnsi" w:cstheme="minorHAnsi"/>
        </w:rPr>
        <w:t>CCA in the region</w:t>
      </w:r>
      <w:r w:rsidR="00344D9D">
        <w:rPr>
          <w:rFonts w:asciiTheme="minorHAnsi" w:hAnsiTheme="minorHAnsi" w:cstheme="minorHAnsi"/>
        </w:rPr>
        <w:t xml:space="preserve">, </w:t>
      </w:r>
      <w:r w:rsidR="00905555">
        <w:rPr>
          <w:rFonts w:asciiTheme="minorHAnsi" w:hAnsiTheme="minorHAnsi" w:cstheme="minorHAnsi"/>
        </w:rPr>
        <w:t>startup would be very difficult and longevity would be unlikely.</w:t>
      </w:r>
    </w:p>
    <w:p w:rsidR="004813EF" w:rsidRDefault="004813EF" w:rsidP="004D0091">
      <w:pPr>
        <w:pStyle w:val="BodyText"/>
        <w:rPr>
          <w:rFonts w:asciiTheme="minorHAnsi" w:hAnsiTheme="minorHAnsi" w:cstheme="minorHAnsi"/>
        </w:rPr>
      </w:pPr>
    </w:p>
    <w:p w:rsidR="00585BE8" w:rsidRPr="000B7F49" w:rsidRDefault="00585BE8" w:rsidP="004D0091">
      <w:pPr>
        <w:pStyle w:val="BodyText"/>
        <w:rPr>
          <w:rFonts w:asciiTheme="minorHAnsi" w:hAnsiTheme="minorHAnsi" w:cstheme="minorHAnsi"/>
        </w:rPr>
      </w:pPr>
    </w:p>
    <w:p w:rsidR="004813EF" w:rsidRPr="000B7F49" w:rsidRDefault="001510C1" w:rsidP="00AC1239">
      <w:pPr>
        <w:pStyle w:val="IntenseQuote"/>
        <w:outlineLvl w:val="0"/>
      </w:pPr>
      <w:bookmarkStart w:id="13" w:name="_Toc388951323"/>
      <w:r>
        <w:t xml:space="preserve">Sales and </w:t>
      </w:r>
      <w:r w:rsidR="004813EF" w:rsidRPr="000B7F49">
        <w:t>Marketing Strategy</w:t>
      </w:r>
      <w:bookmarkEnd w:id="13"/>
      <w:r w:rsidR="004813EF" w:rsidRPr="000B7F49">
        <w:t xml:space="preserve"> </w:t>
      </w:r>
    </w:p>
    <w:p w:rsidR="004813EF" w:rsidRPr="000B7F49" w:rsidRDefault="00672FD7" w:rsidP="001510C1">
      <w:pPr>
        <w:pStyle w:val="BodyText"/>
        <w:tabs>
          <w:tab w:val="left" w:pos="1414"/>
        </w:tabs>
        <w:rPr>
          <w:rFonts w:asciiTheme="minorHAnsi" w:hAnsiTheme="minorHAnsi" w:cstheme="minorHAnsi"/>
        </w:rPr>
      </w:pPr>
      <w:r>
        <w:rPr>
          <w:rFonts w:asciiTheme="minorHAnsi" w:hAnsiTheme="minorHAnsi" w:cstheme="minorHAnsi"/>
        </w:rPr>
        <w:t xml:space="preserve">In order to support </w:t>
      </w:r>
      <w:r w:rsidR="00C74E26">
        <w:rPr>
          <w:rFonts w:asciiTheme="minorHAnsi" w:hAnsiTheme="minorHAnsi" w:cstheme="minorHAnsi"/>
        </w:rPr>
        <w:t xml:space="preserve">its </w:t>
      </w:r>
      <w:r>
        <w:rPr>
          <w:rFonts w:asciiTheme="minorHAnsi" w:hAnsiTheme="minorHAnsi" w:cstheme="minorHAnsi"/>
        </w:rPr>
        <w:t>mission</w:t>
      </w:r>
      <w:r w:rsidR="00C74E26">
        <w:rPr>
          <w:rFonts w:asciiTheme="minorHAnsi" w:hAnsiTheme="minorHAnsi" w:cstheme="minorHAnsi"/>
        </w:rPr>
        <w:t>, the Charlotte Curling Association has a</w:t>
      </w:r>
      <w:r w:rsidR="008A45E8">
        <w:rPr>
          <w:rFonts w:asciiTheme="minorHAnsi" w:hAnsiTheme="minorHAnsi" w:cstheme="minorHAnsi"/>
        </w:rPr>
        <w:t>n integrated</w:t>
      </w:r>
      <w:r w:rsidR="00C74E26">
        <w:rPr>
          <w:rFonts w:asciiTheme="minorHAnsi" w:hAnsiTheme="minorHAnsi" w:cstheme="minorHAnsi"/>
        </w:rPr>
        <w:t xml:space="preserve"> multi-faceted sales strategy, which largely focuses on membership recruitment and retention, execution of bonspiels and special events, and attainment of donations, advertising revenue and sponsorships.  In order to facilitate the sales strategy and promote the sport of curling, the marketing strategy focuses on building awareness and reputation, </w:t>
      </w:r>
      <w:r w:rsidR="00796F80">
        <w:rPr>
          <w:rFonts w:asciiTheme="minorHAnsi" w:hAnsiTheme="minorHAnsi" w:cstheme="minorHAnsi"/>
        </w:rPr>
        <w:t>promoting</w:t>
      </w:r>
      <w:r w:rsidR="00C74E26">
        <w:rPr>
          <w:rFonts w:asciiTheme="minorHAnsi" w:hAnsiTheme="minorHAnsi" w:cstheme="minorHAnsi"/>
        </w:rPr>
        <w:t xml:space="preserve"> the club and its events</w:t>
      </w:r>
      <w:r w:rsidR="00796F80">
        <w:rPr>
          <w:rFonts w:asciiTheme="minorHAnsi" w:hAnsiTheme="minorHAnsi" w:cstheme="minorHAnsi"/>
        </w:rPr>
        <w:t xml:space="preserve">, and fostering </w:t>
      </w:r>
      <w:r w:rsidR="00CC760F">
        <w:rPr>
          <w:rFonts w:asciiTheme="minorHAnsi" w:hAnsiTheme="minorHAnsi" w:cstheme="minorHAnsi"/>
        </w:rPr>
        <w:t>symbiotic relationships</w:t>
      </w:r>
      <w:r w:rsidR="00796F80">
        <w:rPr>
          <w:rFonts w:asciiTheme="minorHAnsi" w:hAnsiTheme="minorHAnsi" w:cstheme="minorHAnsi"/>
        </w:rPr>
        <w:t xml:space="preserve"> with other curling clubs.  These plans are detailed in the sections below.</w:t>
      </w:r>
    </w:p>
    <w:p w:rsidR="004813EF" w:rsidRPr="000B7F49" w:rsidRDefault="004813EF" w:rsidP="004D0091">
      <w:pPr>
        <w:pStyle w:val="BodyText"/>
        <w:rPr>
          <w:rFonts w:asciiTheme="minorHAnsi" w:hAnsiTheme="minorHAnsi" w:cstheme="minorHAnsi"/>
        </w:rPr>
      </w:pPr>
    </w:p>
    <w:p w:rsidR="004813EF" w:rsidRPr="004E1FC7" w:rsidRDefault="004E1FC7" w:rsidP="00AC1239">
      <w:pPr>
        <w:pStyle w:val="BodyText"/>
        <w:tabs>
          <w:tab w:val="left" w:pos="1414"/>
        </w:tabs>
        <w:outlineLvl w:val="1"/>
        <w:rPr>
          <w:rStyle w:val="Emphasis"/>
        </w:rPr>
      </w:pPr>
      <w:bookmarkStart w:id="14" w:name="_Toc388951324"/>
      <w:r w:rsidRPr="004E1FC7">
        <w:rPr>
          <w:rStyle w:val="Emphasis"/>
        </w:rPr>
        <w:t>Product/Service Strategy</w:t>
      </w:r>
      <w:bookmarkEnd w:id="14"/>
    </w:p>
    <w:p w:rsidR="004813EF" w:rsidRPr="000B7F49" w:rsidRDefault="004813EF" w:rsidP="004D0091">
      <w:pPr>
        <w:pStyle w:val="BodyText"/>
        <w:rPr>
          <w:rFonts w:asciiTheme="minorHAnsi" w:hAnsiTheme="minorHAnsi" w:cstheme="minorHAnsi"/>
        </w:rPr>
      </w:pPr>
    </w:p>
    <w:p w:rsidR="004813EF" w:rsidRDefault="00796F80" w:rsidP="004D0091">
      <w:pPr>
        <w:pStyle w:val="BodyText"/>
        <w:tabs>
          <w:tab w:val="left" w:pos="2121"/>
        </w:tabs>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sidR="007074AE" w:rsidRPr="000B7F49">
        <w:rPr>
          <w:rFonts w:asciiTheme="minorHAnsi" w:hAnsiTheme="minorHAnsi" w:cstheme="minorHAnsi"/>
        </w:rPr>
        <w:t xml:space="preserve"> </w:t>
      </w:r>
      <w:r>
        <w:rPr>
          <w:rFonts w:asciiTheme="minorHAnsi" w:hAnsiTheme="minorHAnsi" w:cstheme="minorHAnsi"/>
        </w:rPr>
        <w:t xml:space="preserve">provides the only curling opportunities in the Charlotte area, which creates a unique offering in the market.  </w:t>
      </w:r>
      <w:r w:rsidR="002353CA">
        <w:rPr>
          <w:rFonts w:asciiTheme="minorHAnsi" w:hAnsiTheme="minorHAnsi" w:cstheme="minorHAnsi"/>
        </w:rPr>
        <w:t>T</w:t>
      </w:r>
      <w:r>
        <w:rPr>
          <w:rFonts w:asciiTheme="minorHAnsi" w:hAnsiTheme="minorHAnsi" w:cstheme="minorHAnsi"/>
        </w:rPr>
        <w:t xml:space="preserve">he organization </w:t>
      </w:r>
      <w:r w:rsidR="002353CA">
        <w:rPr>
          <w:rFonts w:asciiTheme="minorHAnsi" w:hAnsiTheme="minorHAnsi" w:cstheme="minorHAnsi"/>
        </w:rPr>
        <w:t xml:space="preserve">currently </w:t>
      </w:r>
      <w:r>
        <w:rPr>
          <w:rFonts w:asciiTheme="minorHAnsi" w:hAnsiTheme="minorHAnsi" w:cstheme="minorHAnsi"/>
        </w:rPr>
        <w:t xml:space="preserve">offers Learn to Curl events for </w:t>
      </w:r>
      <w:r w:rsidR="009A315D">
        <w:rPr>
          <w:rFonts w:asciiTheme="minorHAnsi" w:hAnsiTheme="minorHAnsi" w:cstheme="minorHAnsi"/>
        </w:rPr>
        <w:t>prospective curlers</w:t>
      </w:r>
      <w:r w:rsidR="00730D2C">
        <w:rPr>
          <w:rFonts w:asciiTheme="minorHAnsi" w:hAnsiTheme="minorHAnsi" w:cstheme="minorHAnsi"/>
        </w:rPr>
        <w:t xml:space="preserve">, as well as memberships for those who wish to </w:t>
      </w:r>
      <w:r w:rsidR="001D49A1">
        <w:rPr>
          <w:rFonts w:asciiTheme="minorHAnsi" w:hAnsiTheme="minorHAnsi" w:cstheme="minorHAnsi"/>
        </w:rPr>
        <w:t xml:space="preserve">further </w:t>
      </w:r>
      <w:r w:rsidR="00730D2C">
        <w:rPr>
          <w:rFonts w:asciiTheme="minorHAnsi" w:hAnsiTheme="minorHAnsi" w:cstheme="minorHAnsi"/>
        </w:rPr>
        <w:t>pursue the sport</w:t>
      </w:r>
      <w:r w:rsidR="001D49A1">
        <w:rPr>
          <w:rFonts w:asciiTheme="minorHAnsi" w:hAnsiTheme="minorHAnsi" w:cstheme="minorHAnsi"/>
        </w:rPr>
        <w:t>.</w:t>
      </w:r>
      <w:r w:rsidR="002353CA">
        <w:rPr>
          <w:rFonts w:asciiTheme="minorHAnsi" w:hAnsiTheme="minorHAnsi" w:cstheme="minorHAnsi"/>
        </w:rPr>
        <w:t xml:space="preserve">  Following the facility opening, the CCA will be able to increase the number and frequency of LTC events, which will create a larger pool of potential members.</w:t>
      </w:r>
    </w:p>
    <w:p w:rsidR="002353CA" w:rsidRDefault="002353CA" w:rsidP="004D0091">
      <w:pPr>
        <w:pStyle w:val="BodyText"/>
        <w:tabs>
          <w:tab w:val="left" w:pos="2121"/>
        </w:tabs>
        <w:rPr>
          <w:rFonts w:asciiTheme="minorHAnsi" w:hAnsiTheme="minorHAnsi" w:cstheme="minorHAnsi"/>
        </w:rPr>
      </w:pPr>
    </w:p>
    <w:p w:rsidR="002353CA" w:rsidRDefault="002353CA" w:rsidP="004D0091">
      <w:pPr>
        <w:pStyle w:val="BodyText"/>
        <w:tabs>
          <w:tab w:val="left" w:pos="2121"/>
        </w:tabs>
        <w:rPr>
          <w:rFonts w:asciiTheme="minorHAnsi" w:hAnsiTheme="minorHAnsi" w:cstheme="minorHAnsi"/>
        </w:rPr>
      </w:pPr>
      <w:r>
        <w:rPr>
          <w:rFonts w:asciiTheme="minorHAnsi" w:hAnsiTheme="minorHAnsi" w:cstheme="minorHAnsi"/>
        </w:rPr>
        <w:t>Various events will be offered throughout the curlin</w:t>
      </w:r>
      <w:r w:rsidR="008227E5">
        <w:rPr>
          <w:rFonts w:asciiTheme="minorHAnsi" w:hAnsiTheme="minorHAnsi" w:cstheme="minorHAnsi"/>
        </w:rPr>
        <w:t xml:space="preserve">g season, including corporate and private events.  Corporate events can serve as parties or teambuilding sessions, and will be positioned as a unique, low-cost opportunity for local businesses to provide their employees with a fun, active experience in which everyone will be able to participate.  Private events could include birthday parties, school events, </w:t>
      </w:r>
      <w:r w:rsidR="001C6EEB">
        <w:rPr>
          <w:rFonts w:asciiTheme="minorHAnsi" w:hAnsiTheme="minorHAnsi" w:cstheme="minorHAnsi"/>
        </w:rPr>
        <w:t xml:space="preserve">youth group outings, and more; the flexibility of these event options will allow the CCA to address the needs of the market on </w:t>
      </w:r>
      <w:r w:rsidR="00B74053">
        <w:rPr>
          <w:rFonts w:asciiTheme="minorHAnsi" w:hAnsiTheme="minorHAnsi" w:cstheme="minorHAnsi"/>
        </w:rPr>
        <w:t>demand.</w:t>
      </w:r>
    </w:p>
    <w:p w:rsidR="00B74053" w:rsidRDefault="00B74053" w:rsidP="004D0091">
      <w:pPr>
        <w:pStyle w:val="BodyText"/>
        <w:tabs>
          <w:tab w:val="left" w:pos="2121"/>
        </w:tabs>
        <w:rPr>
          <w:rFonts w:asciiTheme="minorHAnsi" w:hAnsiTheme="minorHAnsi" w:cstheme="minorHAnsi"/>
        </w:rPr>
      </w:pPr>
    </w:p>
    <w:p w:rsidR="00B74053" w:rsidRDefault="00B74053" w:rsidP="004D0091">
      <w:pPr>
        <w:pStyle w:val="BodyText"/>
        <w:tabs>
          <w:tab w:val="left" w:pos="2121"/>
        </w:tabs>
        <w:rPr>
          <w:rFonts w:asciiTheme="minorHAnsi" w:hAnsiTheme="minorHAnsi" w:cstheme="minorHAnsi"/>
        </w:rPr>
      </w:pPr>
      <w:r>
        <w:rPr>
          <w:rFonts w:asciiTheme="minorHAnsi" w:hAnsiTheme="minorHAnsi" w:cstheme="minorHAnsi"/>
        </w:rPr>
        <w:t xml:space="preserve">The CCA currently holds one </w:t>
      </w:r>
      <w:r w:rsidR="00161C60">
        <w:rPr>
          <w:rFonts w:asciiTheme="minorHAnsi" w:hAnsiTheme="minorHAnsi" w:cstheme="minorHAnsi"/>
        </w:rPr>
        <w:t>to two bonspiels</w:t>
      </w:r>
      <w:r w:rsidR="005446B1">
        <w:rPr>
          <w:rFonts w:asciiTheme="minorHAnsi" w:hAnsiTheme="minorHAnsi" w:cstheme="minorHAnsi"/>
        </w:rPr>
        <w:t>, or weekend-long curling tournaments, p</w:t>
      </w:r>
      <w:r w:rsidR="00161C60">
        <w:rPr>
          <w:rFonts w:asciiTheme="minorHAnsi" w:hAnsiTheme="minorHAnsi" w:cstheme="minorHAnsi"/>
        </w:rPr>
        <w:t>er year.  T</w:t>
      </w:r>
      <w:r>
        <w:rPr>
          <w:rFonts w:asciiTheme="minorHAnsi" w:hAnsiTheme="minorHAnsi" w:cstheme="minorHAnsi"/>
        </w:rPr>
        <w:t xml:space="preserve">hat number is expected to increase to three per year starting in the 2014-15 </w:t>
      </w:r>
      <w:proofErr w:type="gramStart"/>
      <w:r>
        <w:rPr>
          <w:rFonts w:asciiTheme="minorHAnsi" w:hAnsiTheme="minorHAnsi" w:cstheme="minorHAnsi"/>
        </w:rPr>
        <w:t>season</w:t>
      </w:r>
      <w:proofErr w:type="gramEnd"/>
      <w:r w:rsidR="00161C60">
        <w:rPr>
          <w:rFonts w:asciiTheme="minorHAnsi" w:hAnsiTheme="minorHAnsi" w:cstheme="minorHAnsi"/>
        </w:rPr>
        <w:t>, then four starting in 20</w:t>
      </w:r>
      <w:r w:rsidR="008A45E8">
        <w:rPr>
          <w:rFonts w:asciiTheme="minorHAnsi" w:hAnsiTheme="minorHAnsi" w:cstheme="minorHAnsi"/>
        </w:rPr>
        <w:t>15-</w:t>
      </w:r>
      <w:r w:rsidR="00161C60">
        <w:rPr>
          <w:rFonts w:asciiTheme="minorHAnsi" w:hAnsiTheme="minorHAnsi" w:cstheme="minorHAnsi"/>
        </w:rPr>
        <w:t>16</w:t>
      </w:r>
      <w:r>
        <w:rPr>
          <w:rFonts w:asciiTheme="minorHAnsi" w:hAnsiTheme="minorHAnsi" w:cstheme="minorHAnsi"/>
        </w:rPr>
        <w:t>.  The</w:t>
      </w:r>
      <w:r w:rsidR="00161C60">
        <w:rPr>
          <w:rFonts w:asciiTheme="minorHAnsi" w:hAnsiTheme="minorHAnsi" w:cstheme="minorHAnsi"/>
        </w:rPr>
        <w:t>se events will allow the association to expand its reach to additional clubs</w:t>
      </w:r>
      <w:r w:rsidR="00A637E1">
        <w:rPr>
          <w:rFonts w:asciiTheme="minorHAnsi" w:hAnsiTheme="minorHAnsi" w:cstheme="minorHAnsi"/>
        </w:rPr>
        <w:t xml:space="preserve"> and curlers</w:t>
      </w:r>
      <w:r w:rsidR="00161C60">
        <w:rPr>
          <w:rFonts w:asciiTheme="minorHAnsi" w:hAnsiTheme="minorHAnsi" w:cstheme="minorHAnsi"/>
        </w:rPr>
        <w:t xml:space="preserve"> throughout North America</w:t>
      </w:r>
      <w:r w:rsidR="00A637E1">
        <w:rPr>
          <w:rFonts w:asciiTheme="minorHAnsi" w:hAnsiTheme="minorHAnsi" w:cstheme="minorHAnsi"/>
        </w:rPr>
        <w:t xml:space="preserve">.  This will boost awareness and create self-sustaining bonspiels, which will </w:t>
      </w:r>
      <w:r w:rsidR="00A637E1">
        <w:rPr>
          <w:rFonts w:asciiTheme="minorHAnsi" w:hAnsiTheme="minorHAnsi" w:cstheme="minorHAnsi"/>
        </w:rPr>
        <w:lastRenderedPageBreak/>
        <w:t xml:space="preserve">require </w:t>
      </w:r>
      <w:r w:rsidR="007F77DF">
        <w:rPr>
          <w:rFonts w:asciiTheme="minorHAnsi" w:hAnsiTheme="minorHAnsi" w:cstheme="minorHAnsi"/>
        </w:rPr>
        <w:t xml:space="preserve">only a </w:t>
      </w:r>
      <w:r w:rsidR="00CC760F">
        <w:rPr>
          <w:rFonts w:asciiTheme="minorHAnsi" w:hAnsiTheme="minorHAnsi" w:cstheme="minorHAnsi"/>
        </w:rPr>
        <w:t>small budget</w:t>
      </w:r>
      <w:r w:rsidR="00A637E1">
        <w:rPr>
          <w:rFonts w:asciiTheme="minorHAnsi" w:hAnsiTheme="minorHAnsi" w:cstheme="minorHAnsi"/>
        </w:rPr>
        <w:t xml:space="preserve"> to promote.</w:t>
      </w:r>
    </w:p>
    <w:p w:rsidR="007F77DF" w:rsidRDefault="007F77DF" w:rsidP="004D0091">
      <w:pPr>
        <w:pStyle w:val="BodyText"/>
        <w:tabs>
          <w:tab w:val="left" w:pos="2121"/>
        </w:tabs>
        <w:rPr>
          <w:rFonts w:asciiTheme="minorHAnsi" w:hAnsiTheme="minorHAnsi" w:cstheme="minorHAnsi"/>
        </w:rPr>
      </w:pPr>
    </w:p>
    <w:p w:rsidR="00020F5A" w:rsidRDefault="005446B1" w:rsidP="00020F5A">
      <w:pPr>
        <w:pStyle w:val="BodyText"/>
        <w:tabs>
          <w:tab w:val="left" w:pos="2121"/>
        </w:tabs>
        <w:rPr>
          <w:rFonts w:asciiTheme="minorHAnsi" w:hAnsiTheme="minorHAnsi" w:cstheme="minorHAnsi"/>
        </w:rPr>
      </w:pPr>
      <w:r>
        <w:rPr>
          <w:rFonts w:asciiTheme="minorHAnsi" w:hAnsiTheme="minorHAnsi" w:cstheme="minorHAnsi"/>
        </w:rPr>
        <w:t xml:space="preserve">In the B2B market, the CCA will offer </w:t>
      </w:r>
      <w:r w:rsidR="00E90EBD">
        <w:rPr>
          <w:rFonts w:asciiTheme="minorHAnsi" w:hAnsiTheme="minorHAnsi" w:cstheme="minorHAnsi"/>
        </w:rPr>
        <w:t xml:space="preserve">many </w:t>
      </w:r>
      <w:r>
        <w:rPr>
          <w:rFonts w:asciiTheme="minorHAnsi" w:hAnsiTheme="minorHAnsi" w:cstheme="minorHAnsi"/>
        </w:rPr>
        <w:t>sponsorship and advertising opportunities</w:t>
      </w:r>
      <w:r w:rsidR="00020F5A">
        <w:rPr>
          <w:rFonts w:asciiTheme="minorHAnsi" w:hAnsiTheme="minorHAnsi" w:cstheme="minorHAnsi"/>
        </w:rPr>
        <w:t xml:space="preserve"> in its new facility</w:t>
      </w:r>
      <w:r w:rsidR="00E90EBD">
        <w:rPr>
          <w:rFonts w:asciiTheme="minorHAnsi" w:hAnsiTheme="minorHAnsi" w:cstheme="minorHAnsi"/>
        </w:rPr>
        <w:t xml:space="preserve"> to raise funds toward lease payments and operations</w:t>
      </w:r>
      <w:r w:rsidR="00020F5A">
        <w:rPr>
          <w:rFonts w:asciiTheme="minorHAnsi" w:hAnsiTheme="minorHAnsi" w:cstheme="minorHAnsi"/>
        </w:rPr>
        <w:t>.  Sponsorship and advertising categories include the following:</w:t>
      </w:r>
    </w:p>
    <w:p w:rsidR="004E1FC7" w:rsidRDefault="00020F5A" w:rsidP="00DC1CBF">
      <w:pPr>
        <w:pStyle w:val="BodyText"/>
        <w:numPr>
          <w:ilvl w:val="0"/>
          <w:numId w:val="8"/>
        </w:numPr>
        <w:tabs>
          <w:tab w:val="left" w:pos="2121"/>
        </w:tabs>
        <w:rPr>
          <w:rFonts w:asciiTheme="minorHAnsi" w:hAnsiTheme="minorHAnsi" w:cstheme="minorHAnsi"/>
        </w:rPr>
      </w:pPr>
      <w:r>
        <w:rPr>
          <w:rFonts w:asciiTheme="minorHAnsi" w:hAnsiTheme="minorHAnsi" w:cstheme="minorHAnsi"/>
        </w:rPr>
        <w:t>Building sponsorships: Naming rights, lounge, locker rooms</w:t>
      </w:r>
    </w:p>
    <w:p w:rsidR="00020F5A" w:rsidRDefault="00020F5A" w:rsidP="00DC1CBF">
      <w:pPr>
        <w:pStyle w:val="BodyText"/>
        <w:numPr>
          <w:ilvl w:val="0"/>
          <w:numId w:val="8"/>
        </w:numPr>
        <w:tabs>
          <w:tab w:val="left" w:pos="2121"/>
        </w:tabs>
        <w:rPr>
          <w:rFonts w:asciiTheme="minorHAnsi" w:hAnsiTheme="minorHAnsi" w:cstheme="minorHAnsi"/>
        </w:rPr>
      </w:pPr>
      <w:r>
        <w:rPr>
          <w:rFonts w:asciiTheme="minorHAnsi" w:hAnsiTheme="minorHAnsi" w:cstheme="minorHAnsi"/>
        </w:rPr>
        <w:t>Billboard Advertising:  Small, medium, large options</w:t>
      </w:r>
    </w:p>
    <w:p w:rsidR="00020F5A" w:rsidRDefault="00020F5A" w:rsidP="00DC1CBF">
      <w:pPr>
        <w:pStyle w:val="BodyText"/>
        <w:numPr>
          <w:ilvl w:val="0"/>
          <w:numId w:val="8"/>
        </w:numPr>
        <w:tabs>
          <w:tab w:val="left" w:pos="2121"/>
        </w:tabs>
        <w:rPr>
          <w:rFonts w:asciiTheme="minorHAnsi" w:hAnsiTheme="minorHAnsi" w:cstheme="minorHAnsi"/>
        </w:rPr>
      </w:pPr>
      <w:r>
        <w:rPr>
          <w:rFonts w:asciiTheme="minorHAnsi" w:hAnsiTheme="minorHAnsi" w:cstheme="minorHAnsi"/>
        </w:rPr>
        <w:t>Scoreboard Advertising:  Banner ad, logo</w:t>
      </w:r>
    </w:p>
    <w:p w:rsidR="00020F5A" w:rsidRDefault="00020F5A" w:rsidP="00DC1CBF">
      <w:pPr>
        <w:pStyle w:val="BodyText"/>
        <w:numPr>
          <w:ilvl w:val="0"/>
          <w:numId w:val="8"/>
        </w:numPr>
        <w:tabs>
          <w:tab w:val="left" w:pos="2121"/>
        </w:tabs>
        <w:rPr>
          <w:rFonts w:asciiTheme="minorHAnsi" w:hAnsiTheme="minorHAnsi" w:cstheme="minorHAnsi"/>
        </w:rPr>
      </w:pPr>
      <w:r>
        <w:rPr>
          <w:rFonts w:asciiTheme="minorHAnsi" w:hAnsiTheme="minorHAnsi" w:cstheme="minorHAnsi"/>
        </w:rPr>
        <w:t>In-ice Advertising:  Center ice logo, front of house, house logo, on the button, front of hack</w:t>
      </w:r>
    </w:p>
    <w:p w:rsidR="00A637E1" w:rsidRDefault="00A637E1" w:rsidP="004D0091">
      <w:pPr>
        <w:pStyle w:val="BodyText"/>
        <w:tabs>
          <w:tab w:val="left" w:pos="2121"/>
        </w:tabs>
        <w:rPr>
          <w:rFonts w:asciiTheme="minorHAnsi" w:hAnsiTheme="minorHAnsi" w:cstheme="minorHAnsi"/>
        </w:rPr>
      </w:pPr>
    </w:p>
    <w:p w:rsidR="004E1FC7" w:rsidRPr="004E1FC7" w:rsidRDefault="004E1FC7" w:rsidP="00AC1239">
      <w:pPr>
        <w:pStyle w:val="BodyText"/>
        <w:tabs>
          <w:tab w:val="left" w:pos="1414"/>
        </w:tabs>
        <w:outlineLvl w:val="1"/>
        <w:rPr>
          <w:rStyle w:val="Emphasis"/>
        </w:rPr>
      </w:pPr>
      <w:bookmarkStart w:id="15" w:name="_Toc388951325"/>
      <w:r>
        <w:rPr>
          <w:rStyle w:val="Emphasis"/>
        </w:rPr>
        <w:t>Pricing Strategy</w:t>
      </w:r>
      <w:bookmarkEnd w:id="15"/>
    </w:p>
    <w:p w:rsidR="004E1FC7" w:rsidRPr="000B7F49" w:rsidRDefault="004E1FC7" w:rsidP="004E1FC7">
      <w:pPr>
        <w:pStyle w:val="BodyText"/>
        <w:rPr>
          <w:rFonts w:asciiTheme="minorHAnsi" w:hAnsiTheme="minorHAnsi" w:cstheme="minorHAnsi"/>
        </w:rPr>
      </w:pPr>
    </w:p>
    <w:p w:rsidR="005D1741" w:rsidRDefault="00E90EBD" w:rsidP="004E1FC7">
      <w:pPr>
        <w:pStyle w:val="BodyText"/>
        <w:tabs>
          <w:tab w:val="left" w:pos="2121"/>
        </w:tabs>
        <w:rPr>
          <w:rFonts w:asciiTheme="minorHAnsi" w:hAnsiTheme="minorHAnsi" w:cstheme="minorHAnsi"/>
        </w:rPr>
      </w:pPr>
      <w:r>
        <w:rPr>
          <w:rFonts w:asciiTheme="minorHAnsi" w:hAnsiTheme="minorHAnsi" w:cstheme="minorHAnsi"/>
        </w:rPr>
        <w:t xml:space="preserve">The current price for Learn to </w:t>
      </w:r>
      <w:proofErr w:type="gramStart"/>
      <w:r>
        <w:rPr>
          <w:rFonts w:asciiTheme="minorHAnsi" w:hAnsiTheme="minorHAnsi" w:cstheme="minorHAnsi"/>
        </w:rPr>
        <w:t>Curl</w:t>
      </w:r>
      <w:proofErr w:type="gramEnd"/>
      <w:r>
        <w:rPr>
          <w:rFonts w:asciiTheme="minorHAnsi" w:hAnsiTheme="minorHAnsi" w:cstheme="minorHAnsi"/>
        </w:rPr>
        <w:t xml:space="preserve"> events is $25 per person.  Membership is $89 per person annually, and each league costs approximately $2</w:t>
      </w:r>
      <w:r w:rsidR="008A45E8">
        <w:rPr>
          <w:rFonts w:asciiTheme="minorHAnsi" w:hAnsiTheme="minorHAnsi" w:cstheme="minorHAnsi"/>
        </w:rPr>
        <w:t>1</w:t>
      </w:r>
      <w:r>
        <w:rPr>
          <w:rFonts w:asciiTheme="minorHAnsi" w:hAnsiTheme="minorHAnsi" w:cstheme="minorHAnsi"/>
        </w:rPr>
        <w:t xml:space="preserve">0.  The membership price is </w:t>
      </w:r>
      <w:r w:rsidR="0043307F">
        <w:rPr>
          <w:rFonts w:asciiTheme="minorHAnsi" w:hAnsiTheme="minorHAnsi" w:cstheme="minorHAnsi"/>
        </w:rPr>
        <w:t xml:space="preserve">currently </w:t>
      </w:r>
      <w:r>
        <w:rPr>
          <w:rFonts w:asciiTheme="minorHAnsi" w:hAnsiTheme="minorHAnsi" w:cstheme="minorHAnsi"/>
        </w:rPr>
        <w:t>waived for the first year for new curlers who join a league</w:t>
      </w:r>
      <w:r w:rsidR="005D1741">
        <w:rPr>
          <w:rFonts w:asciiTheme="minorHAnsi" w:hAnsiTheme="minorHAnsi" w:cstheme="minorHAnsi"/>
        </w:rPr>
        <w:t>.</w:t>
      </w:r>
    </w:p>
    <w:p w:rsidR="005D1741" w:rsidRDefault="005D1741" w:rsidP="004E1FC7">
      <w:pPr>
        <w:pStyle w:val="BodyText"/>
        <w:tabs>
          <w:tab w:val="left" w:pos="2121"/>
        </w:tabs>
        <w:rPr>
          <w:rFonts w:asciiTheme="minorHAnsi" w:hAnsiTheme="minorHAnsi" w:cstheme="minorHAnsi"/>
        </w:rPr>
      </w:pPr>
    </w:p>
    <w:p w:rsidR="00E90EBD" w:rsidRDefault="00E90EBD" w:rsidP="004E1FC7">
      <w:pPr>
        <w:pStyle w:val="BodyText"/>
        <w:tabs>
          <w:tab w:val="left" w:pos="2121"/>
        </w:tabs>
        <w:rPr>
          <w:rFonts w:asciiTheme="minorHAnsi" w:hAnsiTheme="minorHAnsi" w:cstheme="minorHAnsi"/>
        </w:rPr>
      </w:pPr>
      <w:r>
        <w:rPr>
          <w:rFonts w:asciiTheme="minorHAnsi" w:hAnsiTheme="minorHAnsi" w:cstheme="minorHAnsi"/>
        </w:rPr>
        <w:t>When the CCA facility opens</w:t>
      </w:r>
      <w:r w:rsidR="00F417CC">
        <w:rPr>
          <w:rFonts w:asciiTheme="minorHAnsi" w:hAnsiTheme="minorHAnsi" w:cstheme="minorHAnsi"/>
        </w:rPr>
        <w:t>, th</w:t>
      </w:r>
      <w:r w:rsidR="005D1741">
        <w:rPr>
          <w:rFonts w:asciiTheme="minorHAnsi" w:hAnsiTheme="minorHAnsi" w:cstheme="minorHAnsi"/>
        </w:rPr>
        <w:t>e pricing structure will change, with the annual membership cost increasing for most members</w:t>
      </w:r>
      <w:r w:rsidR="0089162D">
        <w:rPr>
          <w:rFonts w:asciiTheme="minorHAnsi" w:hAnsiTheme="minorHAnsi" w:cstheme="minorHAnsi"/>
        </w:rPr>
        <w:t xml:space="preserve"> and league fees decreasing</w:t>
      </w:r>
      <w:r w:rsidR="00B3263F">
        <w:rPr>
          <w:rFonts w:asciiTheme="minorHAnsi" w:hAnsiTheme="minorHAnsi" w:cstheme="minorHAnsi"/>
        </w:rPr>
        <w:t xml:space="preserve"> to approximately $75 per league</w:t>
      </w:r>
      <w:r w:rsidR="0089162D">
        <w:rPr>
          <w:rFonts w:asciiTheme="minorHAnsi" w:hAnsiTheme="minorHAnsi" w:cstheme="minorHAnsi"/>
        </w:rPr>
        <w:t xml:space="preserve">.  Based on a historical </w:t>
      </w:r>
      <w:r w:rsidR="005D1741">
        <w:rPr>
          <w:rFonts w:asciiTheme="minorHAnsi" w:hAnsiTheme="minorHAnsi" w:cstheme="minorHAnsi"/>
        </w:rPr>
        <w:t xml:space="preserve">average of </w:t>
      </w:r>
      <w:r w:rsidR="00BF242C">
        <w:rPr>
          <w:rFonts w:asciiTheme="minorHAnsi" w:hAnsiTheme="minorHAnsi" w:cstheme="minorHAnsi"/>
        </w:rPr>
        <w:t>2.6 8</w:t>
      </w:r>
      <w:r w:rsidR="006C15DF">
        <w:rPr>
          <w:rFonts w:asciiTheme="minorHAnsi" w:hAnsiTheme="minorHAnsi" w:cstheme="minorHAnsi"/>
        </w:rPr>
        <w:t xml:space="preserve">-week </w:t>
      </w:r>
      <w:r w:rsidR="005D1741">
        <w:rPr>
          <w:rFonts w:asciiTheme="minorHAnsi" w:hAnsiTheme="minorHAnsi" w:cstheme="minorHAnsi"/>
        </w:rPr>
        <w:t>leagues per person</w:t>
      </w:r>
      <w:r w:rsidR="005739CF">
        <w:rPr>
          <w:rFonts w:asciiTheme="minorHAnsi" w:hAnsiTheme="minorHAnsi" w:cstheme="minorHAnsi"/>
        </w:rPr>
        <w:t xml:space="preserve"> per year</w:t>
      </w:r>
      <w:r w:rsidR="005D1741">
        <w:rPr>
          <w:rFonts w:asciiTheme="minorHAnsi" w:hAnsiTheme="minorHAnsi" w:cstheme="minorHAnsi"/>
        </w:rPr>
        <w:t xml:space="preserve">, most current members will </w:t>
      </w:r>
      <w:r w:rsidR="005739CF">
        <w:rPr>
          <w:rFonts w:asciiTheme="minorHAnsi" w:hAnsiTheme="minorHAnsi" w:cstheme="minorHAnsi"/>
        </w:rPr>
        <w:t>pay approximately the same amount</w:t>
      </w:r>
      <w:r w:rsidR="0089162D">
        <w:rPr>
          <w:rFonts w:asciiTheme="minorHAnsi" w:hAnsiTheme="minorHAnsi" w:cstheme="minorHAnsi"/>
        </w:rPr>
        <w:t xml:space="preserve"> for the same amount of curling.  This will allow the organization to easily retain its curren</w:t>
      </w:r>
      <w:r w:rsidR="00B3263F">
        <w:rPr>
          <w:rFonts w:asciiTheme="minorHAnsi" w:hAnsiTheme="minorHAnsi" w:cstheme="minorHAnsi"/>
        </w:rPr>
        <w:t xml:space="preserve">t members.  Members will have an improved curling experience and more curling options, which </w:t>
      </w:r>
      <w:r w:rsidR="0081739A">
        <w:rPr>
          <w:rFonts w:asciiTheme="minorHAnsi" w:hAnsiTheme="minorHAnsi" w:cstheme="minorHAnsi"/>
        </w:rPr>
        <w:t>are</w:t>
      </w:r>
      <w:r w:rsidR="00B3263F">
        <w:rPr>
          <w:rFonts w:asciiTheme="minorHAnsi" w:hAnsiTheme="minorHAnsi" w:cstheme="minorHAnsi"/>
        </w:rPr>
        <w:t xml:space="preserve"> likely to lead to an increased perception of value and a higher average spend per person.  </w:t>
      </w:r>
      <w:r w:rsidR="008A45E8">
        <w:rPr>
          <w:rFonts w:asciiTheme="minorHAnsi" w:hAnsiTheme="minorHAnsi" w:cstheme="minorHAnsi"/>
        </w:rPr>
        <w:t xml:space="preserve">The </w:t>
      </w:r>
      <w:r w:rsidR="00B3263F">
        <w:rPr>
          <w:rFonts w:asciiTheme="minorHAnsi" w:hAnsiTheme="minorHAnsi" w:cstheme="minorHAnsi"/>
        </w:rPr>
        <w:t>projected membership pricing structure is shown in the following table:</w:t>
      </w:r>
    </w:p>
    <w:p w:rsidR="00B3263F" w:rsidRDefault="00B3263F" w:rsidP="004E1FC7">
      <w:pPr>
        <w:pStyle w:val="BodyText"/>
        <w:tabs>
          <w:tab w:val="left" w:pos="2121"/>
        </w:tabs>
        <w:rPr>
          <w:rFonts w:asciiTheme="minorHAnsi" w:hAnsiTheme="minorHAnsi" w:cstheme="minorHAnsi"/>
        </w:rPr>
      </w:pPr>
    </w:p>
    <w:tbl>
      <w:tblPr>
        <w:tblW w:w="354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2"/>
        <w:gridCol w:w="872"/>
      </w:tblGrid>
      <w:tr w:rsidR="00AD32CE" w:rsidRPr="00B3263F" w:rsidTr="007F77DF">
        <w:trPr>
          <w:trHeight w:val="300"/>
          <w:jc w:val="center"/>
        </w:trPr>
        <w:tc>
          <w:tcPr>
            <w:tcW w:w="2672" w:type="dxa"/>
            <w:shd w:val="clear" w:color="auto" w:fill="auto"/>
            <w:noWrap/>
            <w:vAlign w:val="bottom"/>
          </w:tcPr>
          <w:p w:rsidR="00AD32CE" w:rsidRPr="00AD32CE" w:rsidRDefault="00AD32CE" w:rsidP="00B3263F">
            <w:pPr>
              <w:pStyle w:val="BodyText"/>
              <w:tabs>
                <w:tab w:val="left" w:pos="2121"/>
              </w:tabs>
              <w:rPr>
                <w:rFonts w:asciiTheme="minorHAnsi" w:hAnsiTheme="minorHAnsi" w:cstheme="minorHAnsi"/>
                <w:b/>
              </w:rPr>
            </w:pPr>
            <w:r w:rsidRPr="00AD32CE">
              <w:rPr>
                <w:rFonts w:asciiTheme="minorHAnsi" w:hAnsiTheme="minorHAnsi" w:cstheme="minorHAnsi"/>
                <w:b/>
              </w:rPr>
              <w:t>Membership Category</w:t>
            </w:r>
          </w:p>
        </w:tc>
        <w:tc>
          <w:tcPr>
            <w:tcW w:w="872" w:type="dxa"/>
            <w:shd w:val="clear" w:color="auto" w:fill="auto"/>
            <w:noWrap/>
            <w:vAlign w:val="bottom"/>
          </w:tcPr>
          <w:p w:rsidR="00AD32CE" w:rsidRPr="00AD32CE" w:rsidRDefault="00AD32CE" w:rsidP="00B3263F">
            <w:pPr>
              <w:pStyle w:val="BodyText"/>
              <w:tabs>
                <w:tab w:val="left" w:pos="2121"/>
              </w:tabs>
              <w:rPr>
                <w:rFonts w:asciiTheme="minorHAnsi" w:hAnsiTheme="minorHAnsi" w:cstheme="minorHAnsi"/>
                <w:b/>
              </w:rPr>
            </w:pPr>
            <w:r w:rsidRPr="00AD32CE">
              <w:rPr>
                <w:rFonts w:asciiTheme="minorHAnsi" w:hAnsiTheme="minorHAnsi" w:cstheme="minorHAnsi"/>
                <w:b/>
              </w:rPr>
              <w:t>Price</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Adult</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300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Young Adult (25-29)</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250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Senior (65+)</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250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Family</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700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Youth (24 and under)</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125</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Lifetime</w:t>
            </w:r>
            <w:r w:rsidR="007F77DF">
              <w:rPr>
                <w:rFonts w:asciiTheme="minorHAnsi" w:hAnsiTheme="minorHAnsi" w:cstheme="minorHAnsi"/>
              </w:rPr>
              <w:t xml:space="preserve"> (large donation)</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Additional Adult</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250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Additional Young Adult</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200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Additional Senior</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200</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Additional Youth</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75</w:t>
            </w:r>
          </w:p>
        </w:tc>
      </w:tr>
      <w:tr w:rsidR="00B3263F" w:rsidRPr="00B3263F" w:rsidTr="007F77DF">
        <w:trPr>
          <w:trHeight w:val="300"/>
          <w:jc w:val="center"/>
        </w:trPr>
        <w:tc>
          <w:tcPr>
            <w:tcW w:w="26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sidRPr="00B3263F">
              <w:rPr>
                <w:rFonts w:asciiTheme="minorHAnsi" w:hAnsiTheme="minorHAnsi" w:cstheme="minorHAnsi"/>
              </w:rPr>
              <w:t>Social (i.e. Spouse)</w:t>
            </w:r>
          </w:p>
        </w:tc>
        <w:tc>
          <w:tcPr>
            <w:tcW w:w="872" w:type="dxa"/>
            <w:shd w:val="clear" w:color="auto" w:fill="auto"/>
            <w:noWrap/>
            <w:vAlign w:val="bottom"/>
            <w:hideMark/>
          </w:tcPr>
          <w:p w:rsidR="00B3263F" w:rsidRPr="00B3263F" w:rsidRDefault="00B3263F" w:rsidP="00B3263F">
            <w:pPr>
              <w:pStyle w:val="BodyText"/>
              <w:tabs>
                <w:tab w:val="left" w:pos="2121"/>
              </w:tabs>
              <w:rPr>
                <w:rFonts w:asciiTheme="minorHAnsi" w:hAnsiTheme="minorHAnsi" w:cstheme="minorHAnsi"/>
              </w:rPr>
            </w:pPr>
            <w:r>
              <w:rPr>
                <w:rFonts w:asciiTheme="minorHAnsi" w:hAnsiTheme="minorHAnsi" w:cstheme="minorHAnsi"/>
              </w:rPr>
              <w:t>$</w:t>
            </w:r>
            <w:r w:rsidRPr="00B3263F">
              <w:rPr>
                <w:rFonts w:asciiTheme="minorHAnsi" w:hAnsiTheme="minorHAnsi" w:cstheme="minorHAnsi"/>
              </w:rPr>
              <w:t>50</w:t>
            </w:r>
          </w:p>
        </w:tc>
      </w:tr>
    </w:tbl>
    <w:p w:rsidR="00B3263F" w:rsidRDefault="00B3263F" w:rsidP="004E1FC7">
      <w:pPr>
        <w:pStyle w:val="BodyText"/>
        <w:tabs>
          <w:tab w:val="left" w:pos="2121"/>
        </w:tabs>
        <w:rPr>
          <w:rFonts w:asciiTheme="minorHAnsi" w:hAnsiTheme="minorHAnsi" w:cstheme="minorHAnsi"/>
        </w:rPr>
      </w:pPr>
    </w:p>
    <w:p w:rsidR="00E90EBD" w:rsidRDefault="00AD32CE" w:rsidP="004E1FC7">
      <w:pPr>
        <w:pStyle w:val="BodyText"/>
        <w:tabs>
          <w:tab w:val="left" w:pos="2121"/>
        </w:tabs>
        <w:rPr>
          <w:rFonts w:asciiTheme="minorHAnsi" w:hAnsiTheme="minorHAnsi" w:cstheme="minorHAnsi"/>
        </w:rPr>
      </w:pPr>
      <w:r>
        <w:rPr>
          <w:rFonts w:asciiTheme="minorHAnsi" w:hAnsiTheme="minorHAnsi" w:cstheme="minorHAnsi"/>
        </w:rPr>
        <w:t xml:space="preserve">The CCA will adopt a penetration pricing strategy to attract new curlers.  While the initial Learn to </w:t>
      </w:r>
      <w:proofErr w:type="gramStart"/>
      <w:r>
        <w:rPr>
          <w:rFonts w:asciiTheme="minorHAnsi" w:hAnsiTheme="minorHAnsi" w:cstheme="minorHAnsi"/>
        </w:rPr>
        <w:t>Curl</w:t>
      </w:r>
      <w:proofErr w:type="gramEnd"/>
      <w:r>
        <w:rPr>
          <w:rFonts w:asciiTheme="minorHAnsi" w:hAnsiTheme="minorHAnsi" w:cstheme="minorHAnsi"/>
        </w:rPr>
        <w:t xml:space="preserve"> price will remain $25 per person, an advanced LTC will be offered for $15.  A </w:t>
      </w:r>
      <w:r w:rsidR="007F77DF">
        <w:rPr>
          <w:rFonts w:asciiTheme="minorHAnsi" w:hAnsiTheme="minorHAnsi" w:cstheme="minorHAnsi"/>
        </w:rPr>
        <w:t xml:space="preserve">follow-on </w:t>
      </w:r>
      <w:r>
        <w:rPr>
          <w:rFonts w:asciiTheme="minorHAnsi" w:hAnsiTheme="minorHAnsi" w:cstheme="minorHAnsi"/>
        </w:rPr>
        <w:t>“Rookie League” will allow four additional weeks of curling at $40 without additional commitment.  New curlers will then be offered reduced rates for membership and league play.</w:t>
      </w:r>
    </w:p>
    <w:p w:rsidR="004813EF" w:rsidRDefault="004813EF" w:rsidP="004D0091">
      <w:pPr>
        <w:pStyle w:val="BodyText"/>
        <w:rPr>
          <w:rFonts w:asciiTheme="minorHAnsi" w:hAnsiTheme="minorHAnsi" w:cstheme="minorHAnsi"/>
        </w:rPr>
      </w:pPr>
    </w:p>
    <w:p w:rsidR="00AD32CE" w:rsidRDefault="00AD32CE" w:rsidP="004D0091">
      <w:pPr>
        <w:pStyle w:val="BodyText"/>
        <w:rPr>
          <w:rFonts w:asciiTheme="minorHAnsi" w:hAnsiTheme="minorHAnsi" w:cstheme="minorHAnsi"/>
        </w:rPr>
      </w:pPr>
      <w:r>
        <w:rPr>
          <w:rFonts w:asciiTheme="minorHAnsi" w:hAnsiTheme="minorHAnsi" w:cstheme="minorHAnsi"/>
        </w:rPr>
        <w:t xml:space="preserve">Corporate and private event prices will vary based on event needs, duration, number of people, etc. </w:t>
      </w:r>
      <w:r w:rsidR="00D23398">
        <w:rPr>
          <w:rFonts w:asciiTheme="minorHAnsi" w:hAnsiTheme="minorHAnsi" w:cstheme="minorHAnsi"/>
        </w:rPr>
        <w:t xml:space="preserve"> </w:t>
      </w:r>
      <w:r w:rsidR="00D23398">
        <w:rPr>
          <w:rFonts w:asciiTheme="minorHAnsi" w:hAnsiTheme="minorHAnsi" w:cstheme="minorHAnsi"/>
        </w:rPr>
        <w:lastRenderedPageBreak/>
        <w:t>An average corporate event, using the entire facility for 40 people over 3 hours, would cost approximately $2,500.  A minor event, such as a birthday party, would cost approximately $750.  These prices are competitive with nearly all other venues, and are lower than most corporate activity-based event options.</w:t>
      </w:r>
    </w:p>
    <w:p w:rsidR="00D23398" w:rsidRDefault="00D23398" w:rsidP="004D0091">
      <w:pPr>
        <w:pStyle w:val="BodyText"/>
        <w:rPr>
          <w:rFonts w:asciiTheme="minorHAnsi" w:hAnsiTheme="minorHAnsi" w:cstheme="minorHAnsi"/>
        </w:rPr>
      </w:pPr>
    </w:p>
    <w:p w:rsidR="00D23398" w:rsidRDefault="00D23398" w:rsidP="004D0091">
      <w:pPr>
        <w:pStyle w:val="BodyText"/>
        <w:rPr>
          <w:rFonts w:asciiTheme="minorHAnsi" w:hAnsiTheme="minorHAnsi" w:cstheme="minorHAnsi"/>
        </w:rPr>
      </w:pPr>
      <w:r>
        <w:rPr>
          <w:rFonts w:asciiTheme="minorHAnsi" w:hAnsiTheme="minorHAnsi" w:cstheme="minorHAnsi"/>
        </w:rPr>
        <w:t>Bonspiels are expected to maintain the current prices of approximately $380 per four-person team.  This price is competitive with oth</w:t>
      </w:r>
      <w:r w:rsidR="0043307F">
        <w:rPr>
          <w:rFonts w:asciiTheme="minorHAnsi" w:hAnsiTheme="minorHAnsi" w:cstheme="minorHAnsi"/>
        </w:rPr>
        <w:t>er bonspiels around the country.</w:t>
      </w:r>
    </w:p>
    <w:p w:rsidR="00D23398" w:rsidRDefault="00D23398" w:rsidP="004D0091">
      <w:pPr>
        <w:pStyle w:val="BodyText"/>
        <w:rPr>
          <w:rFonts w:asciiTheme="minorHAnsi" w:hAnsiTheme="minorHAnsi" w:cstheme="minorHAnsi"/>
        </w:rPr>
      </w:pPr>
    </w:p>
    <w:p w:rsidR="00D23398" w:rsidRDefault="00D23398" w:rsidP="004D0091">
      <w:pPr>
        <w:pStyle w:val="BodyText"/>
        <w:rPr>
          <w:rFonts w:asciiTheme="minorHAnsi" w:hAnsiTheme="minorHAnsi" w:cstheme="minorHAnsi"/>
        </w:rPr>
      </w:pPr>
      <w:r>
        <w:rPr>
          <w:rFonts w:asciiTheme="minorHAnsi" w:hAnsiTheme="minorHAnsi" w:cstheme="minorHAnsi"/>
        </w:rPr>
        <w:t xml:space="preserve">Advertising and sponsorship prices will be charged annually, and are available at many price points to fit most marketing budgets.  </w:t>
      </w:r>
      <w:r w:rsidR="00FB05F3">
        <w:rPr>
          <w:rFonts w:asciiTheme="minorHAnsi" w:hAnsiTheme="minorHAnsi" w:cstheme="minorHAnsi"/>
        </w:rPr>
        <w:t xml:space="preserve">Billboard, scoreboard and in-ice advertising prices range from $50 to $250 annually, not including sign costs.  The larger building sponsorship prices will </w:t>
      </w:r>
      <w:r w:rsidR="00947209">
        <w:rPr>
          <w:rFonts w:asciiTheme="minorHAnsi" w:hAnsiTheme="minorHAnsi" w:cstheme="minorHAnsi"/>
        </w:rPr>
        <w:t xml:space="preserve">be </w:t>
      </w:r>
      <w:r w:rsidR="00FB05F3">
        <w:rPr>
          <w:rFonts w:asciiTheme="minorHAnsi" w:hAnsiTheme="minorHAnsi" w:cstheme="minorHAnsi"/>
        </w:rPr>
        <w:t>determined at a future date by the Dedicated Facility and Fundraising Committees.</w:t>
      </w:r>
    </w:p>
    <w:p w:rsidR="003928F5" w:rsidRDefault="003928F5" w:rsidP="004D0091">
      <w:pPr>
        <w:pStyle w:val="BodyText"/>
        <w:rPr>
          <w:rFonts w:asciiTheme="minorHAnsi" w:hAnsiTheme="minorHAnsi" w:cstheme="minorHAnsi"/>
        </w:rPr>
      </w:pPr>
    </w:p>
    <w:p w:rsidR="003928F5" w:rsidRPr="004E1FC7" w:rsidRDefault="003928F5" w:rsidP="003928F5">
      <w:pPr>
        <w:pStyle w:val="BodyText"/>
        <w:tabs>
          <w:tab w:val="left" w:pos="1414"/>
        </w:tabs>
        <w:outlineLvl w:val="1"/>
        <w:rPr>
          <w:rStyle w:val="Emphasis"/>
        </w:rPr>
      </w:pPr>
      <w:bookmarkStart w:id="16" w:name="_Toc388951326"/>
      <w:r>
        <w:rPr>
          <w:rStyle w:val="Emphasis"/>
        </w:rPr>
        <w:t>Recruitment and Retention Strategy</w:t>
      </w:r>
      <w:bookmarkEnd w:id="16"/>
    </w:p>
    <w:p w:rsidR="003928F5" w:rsidRPr="000B7F49" w:rsidRDefault="003928F5" w:rsidP="003928F5">
      <w:pPr>
        <w:pStyle w:val="BodyText"/>
        <w:tabs>
          <w:tab w:val="left" w:pos="1414"/>
        </w:tabs>
        <w:rPr>
          <w:rFonts w:asciiTheme="minorHAnsi" w:hAnsiTheme="minorHAnsi" w:cstheme="minorHAnsi"/>
        </w:rPr>
      </w:pPr>
    </w:p>
    <w:p w:rsidR="003928F5" w:rsidRDefault="003928F5" w:rsidP="003928F5">
      <w:pPr>
        <w:pStyle w:val="BodyText"/>
        <w:tabs>
          <w:tab w:val="left" w:pos="2121"/>
        </w:tabs>
        <w:rPr>
          <w:rFonts w:asciiTheme="minorHAnsi" w:hAnsiTheme="minorHAnsi" w:cstheme="minorHAnsi"/>
        </w:rPr>
      </w:pPr>
      <w:r>
        <w:rPr>
          <w:rFonts w:asciiTheme="minorHAnsi" w:hAnsiTheme="minorHAnsi" w:cstheme="minorHAnsi"/>
        </w:rPr>
        <w:t xml:space="preserve">In order to successfully sustain the new facility, the goal of the CCA is to increase its membership by </w:t>
      </w:r>
      <w:r w:rsidR="00547B1C">
        <w:rPr>
          <w:rFonts w:asciiTheme="minorHAnsi" w:hAnsiTheme="minorHAnsi" w:cstheme="minorHAnsi"/>
        </w:rPr>
        <w:t>415</w:t>
      </w:r>
      <w:r>
        <w:rPr>
          <w:rFonts w:asciiTheme="minorHAnsi" w:hAnsiTheme="minorHAnsi" w:cstheme="minorHAnsi"/>
        </w:rPr>
        <w:t xml:space="preserve">% within the next six years.  Over the 2014-2015 curling season, the Membership Committee plans to recruit </w:t>
      </w:r>
      <w:r w:rsidR="00547B1C">
        <w:rPr>
          <w:rFonts w:asciiTheme="minorHAnsi" w:hAnsiTheme="minorHAnsi" w:cstheme="minorHAnsi"/>
        </w:rPr>
        <w:t>an additional 63</w:t>
      </w:r>
      <w:r>
        <w:rPr>
          <w:rFonts w:asciiTheme="minorHAnsi" w:hAnsiTheme="minorHAnsi" w:cstheme="minorHAnsi"/>
        </w:rPr>
        <w:t xml:space="preserve"> members.  The marketing tactics detailed below will be employed to attract new curlers to Learn to Curl events and provide an introduction to curling.</w:t>
      </w:r>
    </w:p>
    <w:p w:rsidR="003928F5" w:rsidRDefault="003928F5" w:rsidP="003928F5">
      <w:pPr>
        <w:pStyle w:val="BodyText"/>
        <w:tabs>
          <w:tab w:val="left" w:pos="2121"/>
        </w:tabs>
        <w:rPr>
          <w:rFonts w:asciiTheme="minorHAnsi" w:hAnsiTheme="minorHAnsi" w:cstheme="minorHAnsi"/>
        </w:rPr>
      </w:pPr>
    </w:p>
    <w:p w:rsidR="003928F5" w:rsidRDefault="003928F5" w:rsidP="003928F5">
      <w:pPr>
        <w:pStyle w:val="BodyText"/>
        <w:tabs>
          <w:tab w:val="left" w:pos="2121"/>
        </w:tabs>
        <w:rPr>
          <w:rFonts w:asciiTheme="minorHAnsi" w:hAnsiTheme="minorHAnsi" w:cstheme="minorHAnsi"/>
        </w:rPr>
      </w:pPr>
      <w:r>
        <w:rPr>
          <w:rFonts w:asciiTheme="minorHAnsi" w:hAnsiTheme="minorHAnsi" w:cstheme="minorHAnsi"/>
        </w:rPr>
        <w:t>Once a potential member has attended his or her first LTC</w:t>
      </w:r>
      <w:r w:rsidR="00866DA8">
        <w:rPr>
          <w:rFonts w:asciiTheme="minorHAnsi" w:hAnsiTheme="minorHAnsi" w:cstheme="minorHAnsi"/>
        </w:rPr>
        <w:t xml:space="preserve"> or corporate/private event</w:t>
      </w:r>
      <w:r>
        <w:rPr>
          <w:rFonts w:asciiTheme="minorHAnsi" w:hAnsiTheme="minorHAnsi" w:cstheme="minorHAnsi"/>
        </w:rPr>
        <w:t>, he or she will be offered additional options to engage with curling and the club – for example, a lower-priced advanced LTC and a four-week rookie league.  Neither of these options will require additional commitment, which allows a more comprehensive and enjoyable learning experience for the new curler.  Exposure to these additional curling opportunities, in addition to the initial membership and league discounts, will increase the likelihood that the new curler will become a long-term member.</w:t>
      </w:r>
    </w:p>
    <w:p w:rsidR="003928F5" w:rsidRDefault="003928F5" w:rsidP="003928F5">
      <w:pPr>
        <w:pStyle w:val="BodyText"/>
        <w:tabs>
          <w:tab w:val="left" w:pos="2121"/>
        </w:tabs>
        <w:rPr>
          <w:rFonts w:asciiTheme="minorHAnsi" w:hAnsiTheme="minorHAnsi" w:cstheme="minorHAnsi"/>
        </w:rPr>
      </w:pPr>
    </w:p>
    <w:p w:rsidR="003928F5" w:rsidRDefault="003928F5" w:rsidP="003928F5">
      <w:pPr>
        <w:pStyle w:val="BodyText"/>
        <w:tabs>
          <w:tab w:val="left" w:pos="2121"/>
        </w:tabs>
        <w:rPr>
          <w:rFonts w:asciiTheme="minorHAnsi" w:hAnsiTheme="minorHAnsi" w:cstheme="minorHAnsi"/>
        </w:rPr>
      </w:pPr>
      <w:r>
        <w:rPr>
          <w:rFonts w:asciiTheme="minorHAnsi" w:hAnsiTheme="minorHAnsi" w:cstheme="minorHAnsi"/>
        </w:rPr>
        <w:t xml:space="preserve">It will be </w:t>
      </w:r>
      <w:r w:rsidR="00CC760F">
        <w:rPr>
          <w:rFonts w:asciiTheme="minorHAnsi" w:hAnsiTheme="minorHAnsi" w:cstheme="minorHAnsi"/>
        </w:rPr>
        <w:t>very important</w:t>
      </w:r>
      <w:r>
        <w:rPr>
          <w:rFonts w:asciiTheme="minorHAnsi" w:hAnsiTheme="minorHAnsi" w:cstheme="minorHAnsi"/>
        </w:rPr>
        <w:t xml:space="preserve"> to engage the new member with development opportunities, managed by the Player Development Committee.  Additional training will help the new member become more comfortable with the game and he or she will then be ready to sign up for additional leagues.  After the new member is fully trained and engaged with the club, he or she would become a potential candidate for donations or volunteer activities; however, it will be very important to wait until that level of engagement to solicit any commitment.</w:t>
      </w:r>
    </w:p>
    <w:p w:rsidR="003928F5" w:rsidRDefault="003928F5" w:rsidP="003928F5">
      <w:pPr>
        <w:pStyle w:val="BodyText"/>
        <w:tabs>
          <w:tab w:val="left" w:pos="2121"/>
        </w:tabs>
        <w:rPr>
          <w:rFonts w:asciiTheme="minorHAnsi" w:hAnsiTheme="minorHAnsi" w:cstheme="minorHAnsi"/>
        </w:rPr>
      </w:pPr>
    </w:p>
    <w:p w:rsidR="00947209" w:rsidRDefault="003928F5" w:rsidP="003928F5">
      <w:pPr>
        <w:pStyle w:val="BodyText"/>
        <w:tabs>
          <w:tab w:val="left" w:pos="2121"/>
        </w:tabs>
        <w:rPr>
          <w:rFonts w:asciiTheme="minorHAnsi" w:hAnsiTheme="minorHAnsi" w:cstheme="minorHAnsi"/>
        </w:rPr>
      </w:pPr>
      <w:r>
        <w:rPr>
          <w:rFonts w:asciiTheme="minorHAnsi" w:hAnsiTheme="minorHAnsi" w:cstheme="minorHAnsi"/>
        </w:rPr>
        <w:t xml:space="preserve">In order to retain members, frequent training and development opportunities will be </w:t>
      </w:r>
      <w:proofErr w:type="gramStart"/>
      <w:r>
        <w:rPr>
          <w:rFonts w:asciiTheme="minorHAnsi" w:hAnsiTheme="minorHAnsi" w:cstheme="minorHAnsi"/>
        </w:rPr>
        <w:t>key</w:t>
      </w:r>
      <w:proofErr w:type="gramEnd"/>
      <w:r>
        <w:rPr>
          <w:rFonts w:asciiTheme="minorHAnsi" w:hAnsiTheme="minorHAnsi" w:cstheme="minorHAnsi"/>
        </w:rPr>
        <w:t xml:space="preserve">, especially for those who wish to pursue higher levels of competition.  </w:t>
      </w:r>
    </w:p>
    <w:p w:rsidR="00947209" w:rsidRDefault="00947209" w:rsidP="003928F5">
      <w:pPr>
        <w:pStyle w:val="BodyText"/>
        <w:tabs>
          <w:tab w:val="left" w:pos="2121"/>
        </w:tabs>
        <w:rPr>
          <w:rFonts w:asciiTheme="minorHAnsi" w:hAnsiTheme="minorHAnsi" w:cstheme="minorHAnsi"/>
        </w:rPr>
      </w:pPr>
    </w:p>
    <w:p w:rsidR="00947209" w:rsidRDefault="000A0B0F" w:rsidP="003928F5">
      <w:pPr>
        <w:pStyle w:val="BodyText"/>
        <w:tabs>
          <w:tab w:val="left" w:pos="2121"/>
        </w:tabs>
        <w:rPr>
          <w:rFonts w:asciiTheme="minorHAnsi" w:hAnsiTheme="minorHAnsi" w:cstheme="minorHAnsi"/>
        </w:rPr>
      </w:pPr>
      <w:r>
        <w:rPr>
          <w:rFonts w:asciiTheme="minorHAnsi" w:hAnsiTheme="minorHAnsi" w:cstheme="minorHAnsi"/>
        </w:rPr>
        <w:t xml:space="preserve">The </w:t>
      </w:r>
      <w:r w:rsidR="00947209">
        <w:rPr>
          <w:rFonts w:asciiTheme="minorHAnsi" w:hAnsiTheme="minorHAnsi" w:cstheme="minorHAnsi"/>
        </w:rPr>
        <w:t>CCA is planning a Level I instructor course this year.  This will provide certification for the Association’s own instructors which will validate the instructional program, and also allow regional instructors to participate and gain a further appreciation of CCA’s unique features.</w:t>
      </w:r>
    </w:p>
    <w:p w:rsidR="004A11DB" w:rsidRDefault="004A11DB" w:rsidP="003928F5">
      <w:pPr>
        <w:pStyle w:val="BodyText"/>
        <w:tabs>
          <w:tab w:val="left" w:pos="2121"/>
        </w:tabs>
        <w:rPr>
          <w:rFonts w:asciiTheme="minorHAnsi" w:hAnsiTheme="minorHAnsi" w:cstheme="minorHAnsi"/>
        </w:rPr>
      </w:pPr>
    </w:p>
    <w:p w:rsidR="004A11DB" w:rsidRDefault="000A0B0F" w:rsidP="003928F5">
      <w:pPr>
        <w:pStyle w:val="BodyText"/>
        <w:tabs>
          <w:tab w:val="left" w:pos="2121"/>
        </w:tabs>
        <w:rPr>
          <w:rFonts w:asciiTheme="minorHAnsi" w:hAnsiTheme="minorHAnsi" w:cstheme="minorHAnsi"/>
        </w:rPr>
      </w:pPr>
      <w:r>
        <w:rPr>
          <w:rFonts w:asciiTheme="minorHAnsi" w:hAnsiTheme="minorHAnsi" w:cstheme="minorHAnsi"/>
        </w:rPr>
        <w:t xml:space="preserve">The </w:t>
      </w:r>
      <w:r w:rsidR="004A11DB">
        <w:rPr>
          <w:rFonts w:asciiTheme="minorHAnsi" w:hAnsiTheme="minorHAnsi" w:cstheme="minorHAnsi"/>
        </w:rPr>
        <w:t>CCA will host curling clinics such as the Hot Shots Curling Camp which was held last summer and future similar events.</w:t>
      </w:r>
    </w:p>
    <w:p w:rsidR="004A11DB" w:rsidRDefault="004A11DB" w:rsidP="003928F5">
      <w:pPr>
        <w:pStyle w:val="BodyText"/>
        <w:tabs>
          <w:tab w:val="left" w:pos="2121"/>
        </w:tabs>
        <w:rPr>
          <w:rFonts w:asciiTheme="minorHAnsi" w:hAnsiTheme="minorHAnsi" w:cstheme="minorHAnsi"/>
        </w:rPr>
      </w:pPr>
    </w:p>
    <w:p w:rsidR="004A11DB" w:rsidRDefault="000A0B0F" w:rsidP="003928F5">
      <w:pPr>
        <w:pStyle w:val="BodyText"/>
        <w:tabs>
          <w:tab w:val="left" w:pos="2121"/>
        </w:tabs>
        <w:rPr>
          <w:rFonts w:asciiTheme="minorHAnsi" w:hAnsiTheme="minorHAnsi" w:cstheme="minorHAnsi"/>
        </w:rPr>
      </w:pPr>
      <w:r>
        <w:rPr>
          <w:rFonts w:asciiTheme="minorHAnsi" w:hAnsiTheme="minorHAnsi" w:cstheme="minorHAnsi"/>
        </w:rPr>
        <w:lastRenderedPageBreak/>
        <w:t xml:space="preserve">The </w:t>
      </w:r>
      <w:r w:rsidR="004A11DB">
        <w:rPr>
          <w:rFonts w:asciiTheme="minorHAnsi" w:hAnsiTheme="minorHAnsi" w:cstheme="minorHAnsi"/>
        </w:rPr>
        <w:t xml:space="preserve">CCA will host in-house clinics to teach basic and advanced strategy, delivery techniques, skipping and similar topics.  </w:t>
      </w:r>
    </w:p>
    <w:p w:rsidR="00947209" w:rsidRDefault="00947209" w:rsidP="003928F5">
      <w:pPr>
        <w:pStyle w:val="BodyText"/>
        <w:tabs>
          <w:tab w:val="left" w:pos="2121"/>
        </w:tabs>
        <w:rPr>
          <w:rFonts w:asciiTheme="minorHAnsi" w:hAnsiTheme="minorHAnsi" w:cstheme="minorHAnsi"/>
        </w:rPr>
      </w:pPr>
    </w:p>
    <w:p w:rsidR="00947209" w:rsidRPr="000A0B0F" w:rsidRDefault="00947209" w:rsidP="000A0B0F">
      <w:pPr>
        <w:pStyle w:val="BodyText"/>
        <w:tabs>
          <w:tab w:val="left" w:pos="2121"/>
        </w:tabs>
        <w:outlineLvl w:val="1"/>
        <w:rPr>
          <w:rStyle w:val="Emphasis"/>
        </w:rPr>
      </w:pPr>
      <w:bookmarkStart w:id="17" w:name="_Toc388951327"/>
      <w:r w:rsidRPr="000A0B0F">
        <w:rPr>
          <w:rStyle w:val="Emphasis"/>
        </w:rPr>
        <w:t>Fundraising/Sponsorship Strategy</w:t>
      </w:r>
      <w:bookmarkEnd w:id="17"/>
    </w:p>
    <w:p w:rsidR="00947209" w:rsidRDefault="00947209" w:rsidP="003928F5">
      <w:pPr>
        <w:pStyle w:val="BodyText"/>
        <w:tabs>
          <w:tab w:val="left" w:pos="2121"/>
        </w:tabs>
        <w:rPr>
          <w:rFonts w:asciiTheme="minorHAnsi" w:hAnsiTheme="minorHAnsi" w:cstheme="minorHAnsi"/>
        </w:rPr>
      </w:pPr>
    </w:p>
    <w:p w:rsidR="00947209" w:rsidRDefault="00A72EAD" w:rsidP="003928F5">
      <w:pPr>
        <w:pStyle w:val="BodyText"/>
        <w:tabs>
          <w:tab w:val="left" w:pos="2121"/>
        </w:tabs>
        <w:rPr>
          <w:rFonts w:asciiTheme="minorHAnsi" w:hAnsiTheme="minorHAnsi" w:cstheme="minorHAnsi"/>
        </w:rPr>
      </w:pPr>
      <w:r>
        <w:rPr>
          <w:rFonts w:asciiTheme="minorHAnsi" w:hAnsiTheme="minorHAnsi" w:cstheme="minorHAnsi"/>
        </w:rPr>
        <w:t xml:space="preserve">Currently, </w:t>
      </w:r>
      <w:r w:rsidR="000A0B0F">
        <w:rPr>
          <w:rFonts w:asciiTheme="minorHAnsi" w:hAnsiTheme="minorHAnsi" w:cstheme="minorHAnsi"/>
        </w:rPr>
        <w:t xml:space="preserve">the </w:t>
      </w:r>
      <w:r>
        <w:rPr>
          <w:rFonts w:asciiTheme="minorHAnsi" w:hAnsiTheme="minorHAnsi" w:cstheme="minorHAnsi"/>
        </w:rPr>
        <w:t>fundraising strategy</w:t>
      </w:r>
      <w:r w:rsidR="000A0B0F">
        <w:rPr>
          <w:rFonts w:asciiTheme="minorHAnsi" w:hAnsiTheme="minorHAnsi" w:cstheme="minorHAnsi"/>
        </w:rPr>
        <w:t xml:space="preserve"> of the CCA</w:t>
      </w:r>
      <w:r>
        <w:rPr>
          <w:rFonts w:asciiTheme="minorHAnsi" w:hAnsiTheme="minorHAnsi" w:cstheme="minorHAnsi"/>
        </w:rPr>
        <w:t xml:space="preserve"> has several components:</w:t>
      </w:r>
    </w:p>
    <w:p w:rsidR="00A72EAD" w:rsidRDefault="00A72EAD"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Letter and e-mail fundraising campaigns to the USCA membership, friends of the CCA, and CCA membership.  The first round has been completed</w:t>
      </w:r>
    </w:p>
    <w:p w:rsidR="00A72EAD" w:rsidRDefault="004A11DB"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Fundraiser engaged to obtain sponsorship of specific necessary equipment such as the ice scraper, furniture, or kitchen equipment from corporate or private sponsors</w:t>
      </w:r>
    </w:p>
    <w:p w:rsidR="004A11DB" w:rsidRDefault="004A11DB"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Fundraising events such as Comedy for Curling</w:t>
      </w:r>
      <w:r w:rsidR="000A0B0F">
        <w:rPr>
          <w:rFonts w:asciiTheme="minorHAnsi" w:hAnsiTheme="minorHAnsi" w:cstheme="minorHAnsi"/>
        </w:rPr>
        <w:t>, a comedy event held in May 2014 which raised over $5,000</w:t>
      </w:r>
    </w:p>
    <w:p w:rsidR="004A11DB" w:rsidRDefault="000A0B0F"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 xml:space="preserve">Solicitation of </w:t>
      </w:r>
      <w:r w:rsidR="004A11DB">
        <w:rPr>
          <w:rFonts w:asciiTheme="minorHAnsi" w:hAnsiTheme="minorHAnsi" w:cstheme="minorHAnsi"/>
        </w:rPr>
        <w:t>adverti</w:t>
      </w:r>
      <w:r w:rsidR="003461AF">
        <w:rPr>
          <w:rFonts w:asciiTheme="minorHAnsi" w:hAnsiTheme="minorHAnsi" w:cstheme="minorHAnsi"/>
        </w:rPr>
        <w:t>s</w:t>
      </w:r>
      <w:r w:rsidR="004A11DB">
        <w:rPr>
          <w:rFonts w:asciiTheme="minorHAnsi" w:hAnsiTheme="minorHAnsi" w:cstheme="minorHAnsi"/>
        </w:rPr>
        <w:t>ers for billboards and other display areas of the ice area</w:t>
      </w:r>
      <w:r w:rsidR="003461AF">
        <w:rPr>
          <w:rFonts w:asciiTheme="minorHAnsi" w:hAnsiTheme="minorHAnsi" w:cstheme="minorHAnsi"/>
        </w:rPr>
        <w:t xml:space="preserve"> by preparing a brochure and distributing it to interested local businesses and </w:t>
      </w:r>
      <w:r>
        <w:rPr>
          <w:rFonts w:asciiTheme="minorHAnsi" w:hAnsiTheme="minorHAnsi" w:cstheme="minorHAnsi"/>
        </w:rPr>
        <w:t>online</w:t>
      </w:r>
    </w:p>
    <w:p w:rsidR="003461AF" w:rsidRDefault="003461AF"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Application for various grants applicable to curling and to our objective of inclusion of disadvantaged and disabled people</w:t>
      </w:r>
    </w:p>
    <w:p w:rsidR="003461AF" w:rsidRDefault="003461AF"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Application to the World Curling Federation for their interest free loan program.  This loan is repayable in eight equal installments in the third through tenth years of the loan term</w:t>
      </w:r>
    </w:p>
    <w:p w:rsidR="003461AF" w:rsidRDefault="003461AF"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 xml:space="preserve">Request for curling equipment for kids and junior curling from </w:t>
      </w:r>
      <w:proofErr w:type="spellStart"/>
      <w:r>
        <w:rPr>
          <w:rFonts w:asciiTheme="minorHAnsi" w:hAnsiTheme="minorHAnsi" w:cstheme="minorHAnsi"/>
        </w:rPr>
        <w:t>Goldline</w:t>
      </w:r>
      <w:proofErr w:type="spellEnd"/>
      <w:r>
        <w:rPr>
          <w:rFonts w:asciiTheme="minorHAnsi" w:hAnsiTheme="minorHAnsi" w:cstheme="minorHAnsi"/>
        </w:rPr>
        <w:t xml:space="preserve"> C</w:t>
      </w:r>
      <w:r w:rsidR="000A0B0F">
        <w:rPr>
          <w:rFonts w:asciiTheme="minorHAnsi" w:hAnsiTheme="minorHAnsi" w:cstheme="minorHAnsi"/>
        </w:rPr>
        <w:t>urling Supplies</w:t>
      </w:r>
    </w:p>
    <w:p w:rsidR="006E4093" w:rsidRDefault="006E4093" w:rsidP="00A72EAD">
      <w:pPr>
        <w:pStyle w:val="BodyText"/>
        <w:numPr>
          <w:ilvl w:val="0"/>
          <w:numId w:val="11"/>
        </w:numPr>
        <w:tabs>
          <w:tab w:val="left" w:pos="2121"/>
        </w:tabs>
        <w:rPr>
          <w:rFonts w:asciiTheme="minorHAnsi" w:hAnsiTheme="minorHAnsi" w:cstheme="minorHAnsi"/>
        </w:rPr>
      </w:pPr>
      <w:r>
        <w:rPr>
          <w:rFonts w:asciiTheme="minorHAnsi" w:hAnsiTheme="minorHAnsi" w:cstheme="minorHAnsi"/>
        </w:rPr>
        <w:t>Minor in-house raffles and draws</w:t>
      </w:r>
    </w:p>
    <w:p w:rsidR="003461AF" w:rsidRDefault="003461AF" w:rsidP="003928F5">
      <w:pPr>
        <w:pStyle w:val="BodyText"/>
        <w:tabs>
          <w:tab w:val="left" w:pos="2121"/>
        </w:tabs>
        <w:rPr>
          <w:rFonts w:asciiTheme="minorHAnsi" w:hAnsiTheme="minorHAnsi" w:cstheme="minorHAnsi"/>
        </w:rPr>
      </w:pPr>
    </w:p>
    <w:p w:rsidR="006E4093" w:rsidRPr="000A0B0F" w:rsidRDefault="00DA6A76" w:rsidP="000A0B0F">
      <w:pPr>
        <w:pStyle w:val="BodyText"/>
        <w:outlineLvl w:val="1"/>
        <w:rPr>
          <w:rStyle w:val="Emphasis"/>
        </w:rPr>
      </w:pPr>
      <w:bookmarkStart w:id="18" w:name="_Toc388951328"/>
      <w:r w:rsidRPr="000A0B0F">
        <w:rPr>
          <w:rStyle w:val="Emphasis"/>
        </w:rPr>
        <w:t>Bonspiel and Special Events Strategy</w:t>
      </w:r>
      <w:bookmarkEnd w:id="18"/>
    </w:p>
    <w:p w:rsidR="006E4093" w:rsidRPr="0072645C" w:rsidRDefault="006E4093" w:rsidP="004D0091">
      <w:pPr>
        <w:pStyle w:val="BodyText"/>
        <w:rPr>
          <w:rFonts w:asciiTheme="minorHAnsi" w:hAnsiTheme="minorHAnsi" w:cstheme="minorHAnsi"/>
        </w:rPr>
      </w:pPr>
    </w:p>
    <w:p w:rsidR="0072645C" w:rsidRDefault="006E4093" w:rsidP="004D0091">
      <w:pPr>
        <w:pStyle w:val="BodyText"/>
        <w:rPr>
          <w:rFonts w:asciiTheme="minorHAnsi" w:hAnsiTheme="minorHAnsi" w:cstheme="minorHAnsi"/>
        </w:rPr>
      </w:pPr>
      <w:r w:rsidRPr="0072645C">
        <w:rPr>
          <w:rFonts w:asciiTheme="minorHAnsi" w:hAnsiTheme="minorHAnsi" w:cstheme="minorHAnsi"/>
        </w:rPr>
        <w:t xml:space="preserve">Bonspiels are an important source of revenue and serve to promote </w:t>
      </w:r>
      <w:r w:rsidR="000A0B0F">
        <w:rPr>
          <w:rFonts w:asciiTheme="minorHAnsi" w:hAnsiTheme="minorHAnsi" w:cstheme="minorHAnsi"/>
        </w:rPr>
        <w:t xml:space="preserve">the </w:t>
      </w:r>
      <w:r w:rsidRPr="0072645C">
        <w:rPr>
          <w:rFonts w:asciiTheme="minorHAnsi" w:hAnsiTheme="minorHAnsi" w:cstheme="minorHAnsi"/>
        </w:rPr>
        <w:t xml:space="preserve">CCA both locally and in the larger North American curling community.  </w:t>
      </w:r>
      <w:r w:rsidR="000A0B0F">
        <w:rPr>
          <w:rFonts w:asciiTheme="minorHAnsi" w:hAnsiTheme="minorHAnsi" w:cstheme="minorHAnsi"/>
        </w:rPr>
        <w:t xml:space="preserve">The </w:t>
      </w:r>
      <w:r w:rsidRPr="0072645C">
        <w:rPr>
          <w:rFonts w:asciiTheme="minorHAnsi" w:hAnsiTheme="minorHAnsi" w:cstheme="minorHAnsi"/>
        </w:rPr>
        <w:t>CCA has already gained a reput</w:t>
      </w:r>
      <w:r w:rsidR="00981FA8">
        <w:rPr>
          <w:rFonts w:asciiTheme="minorHAnsi" w:hAnsiTheme="minorHAnsi" w:cstheme="minorHAnsi"/>
        </w:rPr>
        <w:t>ation for running a well-</w:t>
      </w:r>
      <w:r w:rsidRPr="0072645C">
        <w:rPr>
          <w:rFonts w:asciiTheme="minorHAnsi" w:hAnsiTheme="minorHAnsi" w:cstheme="minorHAnsi"/>
        </w:rPr>
        <w:t xml:space="preserve">organized, competitive and fun bonspiel </w:t>
      </w:r>
      <w:r w:rsidR="000A0B0F">
        <w:rPr>
          <w:rFonts w:asciiTheme="minorHAnsi" w:hAnsiTheme="minorHAnsi" w:cstheme="minorHAnsi"/>
        </w:rPr>
        <w:t>with</w:t>
      </w:r>
      <w:r w:rsidR="00547B1C">
        <w:rPr>
          <w:rFonts w:asciiTheme="minorHAnsi" w:hAnsiTheme="minorHAnsi" w:cstheme="minorHAnsi"/>
        </w:rPr>
        <w:t xml:space="preserve"> the initial three</w:t>
      </w:r>
      <w:r w:rsidRPr="0072645C">
        <w:rPr>
          <w:rFonts w:asciiTheme="minorHAnsi" w:hAnsiTheme="minorHAnsi" w:cstheme="minorHAnsi"/>
        </w:rPr>
        <w:t xml:space="preserve"> Grits </w:t>
      </w:r>
      <w:r w:rsidR="00981FA8">
        <w:rPr>
          <w:rFonts w:asciiTheme="minorHAnsi" w:hAnsiTheme="minorHAnsi" w:cstheme="minorHAnsi"/>
        </w:rPr>
        <w:t>‘</w:t>
      </w:r>
      <w:r w:rsidRPr="0072645C">
        <w:rPr>
          <w:rFonts w:asciiTheme="minorHAnsi" w:hAnsiTheme="minorHAnsi" w:cstheme="minorHAnsi"/>
        </w:rPr>
        <w:t>n</w:t>
      </w:r>
      <w:r w:rsidR="00981FA8">
        <w:rPr>
          <w:rFonts w:asciiTheme="minorHAnsi" w:hAnsiTheme="minorHAnsi" w:cstheme="minorHAnsi"/>
        </w:rPr>
        <w:t>’</w:t>
      </w:r>
      <w:r w:rsidRPr="0072645C">
        <w:rPr>
          <w:rFonts w:asciiTheme="minorHAnsi" w:hAnsiTheme="minorHAnsi" w:cstheme="minorHAnsi"/>
        </w:rPr>
        <w:t xml:space="preserve"> Granite events.  In the first year of operation of the new facility,</w:t>
      </w:r>
      <w:r w:rsidR="000A0B0F">
        <w:rPr>
          <w:rFonts w:asciiTheme="minorHAnsi" w:hAnsiTheme="minorHAnsi" w:cstheme="minorHAnsi"/>
        </w:rPr>
        <w:t xml:space="preserve"> the</w:t>
      </w:r>
      <w:r w:rsidRPr="0072645C">
        <w:rPr>
          <w:rFonts w:asciiTheme="minorHAnsi" w:hAnsiTheme="minorHAnsi" w:cstheme="minorHAnsi"/>
        </w:rPr>
        <w:t xml:space="preserve"> CCA will limit itself </w:t>
      </w:r>
      <w:r w:rsidR="00C24283">
        <w:rPr>
          <w:rFonts w:asciiTheme="minorHAnsi" w:hAnsiTheme="minorHAnsi" w:cstheme="minorHAnsi"/>
        </w:rPr>
        <w:t>in</w:t>
      </w:r>
      <w:r w:rsidRPr="0072645C">
        <w:rPr>
          <w:rFonts w:asciiTheme="minorHAnsi" w:hAnsiTheme="minorHAnsi" w:cstheme="minorHAnsi"/>
        </w:rPr>
        <w:t xml:space="preserve"> bonspiels</w:t>
      </w:r>
      <w:r w:rsidR="00C24283">
        <w:rPr>
          <w:rFonts w:asciiTheme="minorHAnsi" w:hAnsiTheme="minorHAnsi" w:cstheme="minorHAnsi"/>
        </w:rPr>
        <w:t xml:space="preserve"> in order to concentrate on first year club operations</w:t>
      </w:r>
      <w:r w:rsidRPr="0072645C">
        <w:rPr>
          <w:rFonts w:asciiTheme="minorHAnsi" w:hAnsiTheme="minorHAnsi" w:cstheme="minorHAnsi"/>
        </w:rPr>
        <w:t>.</w:t>
      </w:r>
      <w:r w:rsidR="0072645C" w:rsidRPr="0072645C">
        <w:rPr>
          <w:rFonts w:asciiTheme="minorHAnsi" w:hAnsiTheme="minorHAnsi" w:cstheme="minorHAnsi"/>
        </w:rPr>
        <w:t xml:space="preserve">  Although this </w:t>
      </w:r>
      <w:r w:rsidR="00981FA8">
        <w:rPr>
          <w:rFonts w:asciiTheme="minorHAnsi" w:hAnsiTheme="minorHAnsi" w:cstheme="minorHAnsi"/>
        </w:rPr>
        <w:t>strategy</w:t>
      </w:r>
      <w:r w:rsidR="0072645C" w:rsidRPr="0072645C">
        <w:rPr>
          <w:rFonts w:asciiTheme="minorHAnsi" w:hAnsiTheme="minorHAnsi" w:cstheme="minorHAnsi"/>
        </w:rPr>
        <w:t xml:space="preserve"> will </w:t>
      </w:r>
      <w:r w:rsidR="00981FA8">
        <w:rPr>
          <w:rFonts w:asciiTheme="minorHAnsi" w:hAnsiTheme="minorHAnsi" w:cstheme="minorHAnsi"/>
        </w:rPr>
        <w:t xml:space="preserve">somewhat </w:t>
      </w:r>
      <w:r w:rsidR="000A0B0F">
        <w:rPr>
          <w:rFonts w:asciiTheme="minorHAnsi" w:hAnsiTheme="minorHAnsi" w:cstheme="minorHAnsi"/>
        </w:rPr>
        <w:t>limit</w:t>
      </w:r>
      <w:r w:rsidR="000A0B0F" w:rsidRPr="0072645C">
        <w:rPr>
          <w:rFonts w:asciiTheme="minorHAnsi" w:hAnsiTheme="minorHAnsi" w:cstheme="minorHAnsi"/>
        </w:rPr>
        <w:t xml:space="preserve"> </w:t>
      </w:r>
      <w:r w:rsidR="00981FA8">
        <w:rPr>
          <w:rFonts w:asciiTheme="minorHAnsi" w:hAnsiTheme="minorHAnsi" w:cstheme="minorHAnsi"/>
        </w:rPr>
        <w:t>revenue</w:t>
      </w:r>
      <w:r w:rsidR="0072645C" w:rsidRPr="0072645C">
        <w:rPr>
          <w:rFonts w:asciiTheme="minorHAnsi" w:hAnsiTheme="minorHAnsi" w:cstheme="minorHAnsi"/>
        </w:rPr>
        <w:t>, it will allow the association to adjust to</w:t>
      </w:r>
      <w:r w:rsidR="0072645C">
        <w:rPr>
          <w:rFonts w:asciiTheme="minorHAnsi" w:hAnsiTheme="minorHAnsi" w:cstheme="minorHAnsi"/>
        </w:rPr>
        <w:t xml:space="preserve"> the increased volunteer participation required to maintain the facility and run leagues and events throughout the season.  In following years, </w:t>
      </w:r>
      <w:r w:rsidR="000A0B0F">
        <w:rPr>
          <w:rFonts w:asciiTheme="minorHAnsi" w:hAnsiTheme="minorHAnsi" w:cstheme="minorHAnsi"/>
        </w:rPr>
        <w:t xml:space="preserve">the </w:t>
      </w:r>
      <w:r w:rsidR="0072645C">
        <w:rPr>
          <w:rFonts w:asciiTheme="minorHAnsi" w:hAnsiTheme="minorHAnsi" w:cstheme="minorHAnsi"/>
        </w:rPr>
        <w:t>CCA will host additional bonspiel</w:t>
      </w:r>
      <w:r w:rsidR="00C24283">
        <w:rPr>
          <w:rFonts w:asciiTheme="minorHAnsi" w:hAnsiTheme="minorHAnsi" w:cstheme="minorHAnsi"/>
        </w:rPr>
        <w:t>s</w:t>
      </w:r>
      <w:r w:rsidR="0072645C">
        <w:rPr>
          <w:rFonts w:asciiTheme="minorHAnsi" w:hAnsiTheme="minorHAnsi" w:cstheme="minorHAnsi"/>
        </w:rPr>
        <w:t>.</w:t>
      </w:r>
    </w:p>
    <w:p w:rsidR="0072645C" w:rsidRDefault="0072645C" w:rsidP="004D0091">
      <w:pPr>
        <w:pStyle w:val="BodyText"/>
        <w:rPr>
          <w:rFonts w:asciiTheme="minorHAnsi" w:hAnsiTheme="minorHAnsi" w:cstheme="minorHAnsi"/>
        </w:rPr>
      </w:pPr>
    </w:p>
    <w:p w:rsidR="0072645C" w:rsidRDefault="00981FA8" w:rsidP="004D0091">
      <w:pPr>
        <w:pStyle w:val="BodyText"/>
        <w:rPr>
          <w:rFonts w:asciiTheme="minorHAnsi" w:hAnsiTheme="minorHAnsi" w:cstheme="minorHAnsi"/>
        </w:rPr>
      </w:pPr>
      <w:r>
        <w:rPr>
          <w:rFonts w:asciiTheme="minorHAnsi" w:hAnsiTheme="minorHAnsi" w:cstheme="minorHAnsi"/>
        </w:rPr>
        <w:t>Hosting of special e</w:t>
      </w:r>
      <w:r w:rsidR="0072645C">
        <w:rPr>
          <w:rFonts w:asciiTheme="minorHAnsi" w:hAnsiTheme="minorHAnsi" w:cstheme="minorHAnsi"/>
        </w:rPr>
        <w:t xml:space="preserve">vents within the facility has proven to be a major source of revenue for most curling clubs.  </w:t>
      </w:r>
      <w:r w:rsidR="000A0B0F">
        <w:rPr>
          <w:rFonts w:asciiTheme="minorHAnsi" w:hAnsiTheme="minorHAnsi" w:cstheme="minorHAnsi"/>
        </w:rPr>
        <w:t xml:space="preserve">The </w:t>
      </w:r>
      <w:r w:rsidR="0072645C">
        <w:rPr>
          <w:rFonts w:asciiTheme="minorHAnsi" w:hAnsiTheme="minorHAnsi" w:cstheme="minorHAnsi"/>
        </w:rPr>
        <w:t>CCA already receives numerous requests for special events from businesses and private individuals.  The availability of</w:t>
      </w:r>
      <w:r w:rsidR="000A0B0F">
        <w:rPr>
          <w:rFonts w:asciiTheme="minorHAnsi" w:hAnsiTheme="minorHAnsi" w:cstheme="minorHAnsi"/>
        </w:rPr>
        <w:t xml:space="preserve"> the</w:t>
      </w:r>
      <w:r w:rsidR="0072645C">
        <w:rPr>
          <w:rFonts w:asciiTheme="minorHAnsi" w:hAnsiTheme="minorHAnsi" w:cstheme="minorHAnsi"/>
        </w:rPr>
        <w:t xml:space="preserve"> CCA to </w:t>
      </w:r>
      <w:r w:rsidR="0071571C">
        <w:rPr>
          <w:rFonts w:asciiTheme="minorHAnsi" w:hAnsiTheme="minorHAnsi" w:cstheme="minorHAnsi"/>
        </w:rPr>
        <w:t xml:space="preserve">host these events is currently limited by lack of ice time, but with the new facility, these programs will be limited only by volunteer personnel to organize, instruct and conduct the events as most will be requested </w:t>
      </w:r>
      <w:r w:rsidR="000A0B0F">
        <w:rPr>
          <w:rFonts w:asciiTheme="minorHAnsi" w:hAnsiTheme="minorHAnsi" w:cstheme="minorHAnsi"/>
        </w:rPr>
        <w:t xml:space="preserve">on </w:t>
      </w:r>
      <w:r w:rsidR="0071571C">
        <w:rPr>
          <w:rFonts w:asciiTheme="minorHAnsi" w:hAnsiTheme="minorHAnsi" w:cstheme="minorHAnsi"/>
        </w:rPr>
        <w:t xml:space="preserve">afternoons and weekends.  It is expected that </w:t>
      </w:r>
      <w:r w:rsidR="000A0B0F">
        <w:rPr>
          <w:rFonts w:asciiTheme="minorHAnsi" w:hAnsiTheme="minorHAnsi" w:cstheme="minorHAnsi"/>
        </w:rPr>
        <w:t xml:space="preserve">the </w:t>
      </w:r>
      <w:r w:rsidR="0071571C">
        <w:rPr>
          <w:rFonts w:asciiTheme="minorHAnsi" w:hAnsiTheme="minorHAnsi" w:cstheme="minorHAnsi"/>
        </w:rPr>
        <w:t xml:space="preserve">CCA will host approximately two corporate </w:t>
      </w:r>
      <w:r w:rsidR="000A0B0F">
        <w:rPr>
          <w:rFonts w:asciiTheme="minorHAnsi" w:hAnsiTheme="minorHAnsi" w:cstheme="minorHAnsi"/>
        </w:rPr>
        <w:t xml:space="preserve">events </w:t>
      </w:r>
      <w:r w:rsidR="0071571C">
        <w:rPr>
          <w:rFonts w:asciiTheme="minorHAnsi" w:hAnsiTheme="minorHAnsi" w:cstheme="minorHAnsi"/>
        </w:rPr>
        <w:t>and one private event per month.  These will generate approximately $2</w:t>
      </w:r>
      <w:r w:rsidR="000A0B0F">
        <w:rPr>
          <w:rFonts w:asciiTheme="minorHAnsi" w:hAnsiTheme="minorHAnsi" w:cstheme="minorHAnsi"/>
        </w:rPr>
        <w:t>,</w:t>
      </w:r>
      <w:r w:rsidR="0071571C">
        <w:rPr>
          <w:rFonts w:asciiTheme="minorHAnsi" w:hAnsiTheme="minorHAnsi" w:cstheme="minorHAnsi"/>
        </w:rPr>
        <w:t>500 and $750 per event</w:t>
      </w:r>
      <w:r w:rsidR="000A0B0F">
        <w:rPr>
          <w:rFonts w:asciiTheme="minorHAnsi" w:hAnsiTheme="minorHAnsi" w:cstheme="minorHAnsi"/>
        </w:rPr>
        <w:t>,</w:t>
      </w:r>
      <w:r w:rsidR="0071571C">
        <w:rPr>
          <w:rFonts w:asciiTheme="minorHAnsi" w:hAnsiTheme="minorHAnsi" w:cstheme="minorHAnsi"/>
        </w:rPr>
        <w:t xml:space="preserve"> respectively.</w:t>
      </w:r>
    </w:p>
    <w:p w:rsidR="00AD32CE" w:rsidRPr="000B7F49" w:rsidRDefault="00AD32CE" w:rsidP="004D0091">
      <w:pPr>
        <w:pStyle w:val="BodyText"/>
        <w:rPr>
          <w:rFonts w:asciiTheme="minorHAnsi" w:hAnsiTheme="minorHAnsi" w:cstheme="minorHAnsi"/>
        </w:rPr>
      </w:pPr>
    </w:p>
    <w:p w:rsidR="00067B36" w:rsidRPr="004E1FC7" w:rsidRDefault="000A0B0F" w:rsidP="00067B36">
      <w:pPr>
        <w:pStyle w:val="BodyText"/>
        <w:tabs>
          <w:tab w:val="left" w:pos="2121"/>
        </w:tabs>
        <w:outlineLvl w:val="1"/>
        <w:rPr>
          <w:rStyle w:val="Emphasis"/>
        </w:rPr>
      </w:pPr>
      <w:r>
        <w:rPr>
          <w:rStyle w:val="Emphasis"/>
        </w:rPr>
        <w:br/>
      </w:r>
      <w:bookmarkStart w:id="19" w:name="_Toc388951329"/>
      <w:r w:rsidR="003928F5">
        <w:rPr>
          <w:rStyle w:val="Emphasis"/>
        </w:rPr>
        <w:t>Marketing Strategy</w:t>
      </w:r>
      <w:bookmarkEnd w:id="19"/>
    </w:p>
    <w:p w:rsidR="00067B36" w:rsidRDefault="00067B36" w:rsidP="00067B36">
      <w:pPr>
        <w:pStyle w:val="BodyText"/>
        <w:tabs>
          <w:tab w:val="left" w:pos="2121"/>
        </w:tabs>
        <w:rPr>
          <w:rFonts w:asciiTheme="minorHAnsi" w:hAnsiTheme="minorHAnsi" w:cstheme="minorHAnsi"/>
        </w:rPr>
      </w:pPr>
    </w:p>
    <w:p w:rsidR="00F0576A" w:rsidRDefault="00F0576A" w:rsidP="00BF4FC1">
      <w:pPr>
        <w:pStyle w:val="BodyText"/>
        <w:tabs>
          <w:tab w:val="left" w:pos="2121"/>
        </w:tabs>
        <w:rPr>
          <w:rFonts w:asciiTheme="minorHAnsi" w:hAnsiTheme="minorHAnsi" w:cstheme="minorHAnsi"/>
        </w:rPr>
      </w:pPr>
      <w:r>
        <w:rPr>
          <w:rFonts w:asciiTheme="minorHAnsi" w:hAnsiTheme="minorHAnsi" w:cstheme="minorHAnsi"/>
        </w:rPr>
        <w:t>The current goals of the Marketing Committee are to:</w:t>
      </w:r>
    </w:p>
    <w:p w:rsidR="009052ED" w:rsidRPr="00F0576A" w:rsidRDefault="00DC1CBF" w:rsidP="00DC1CBF">
      <w:pPr>
        <w:pStyle w:val="BodyText"/>
        <w:numPr>
          <w:ilvl w:val="0"/>
          <w:numId w:val="9"/>
        </w:numPr>
        <w:tabs>
          <w:tab w:val="left" w:pos="2121"/>
        </w:tabs>
        <w:rPr>
          <w:rFonts w:asciiTheme="minorHAnsi" w:hAnsiTheme="minorHAnsi" w:cstheme="minorHAnsi"/>
        </w:rPr>
      </w:pPr>
      <w:r w:rsidRPr="00F0576A">
        <w:rPr>
          <w:rFonts w:asciiTheme="minorHAnsi" w:hAnsiTheme="minorHAnsi" w:cstheme="minorHAnsi"/>
        </w:rPr>
        <w:lastRenderedPageBreak/>
        <w:t xml:space="preserve">Build </w:t>
      </w:r>
      <w:r w:rsidR="00F0576A">
        <w:rPr>
          <w:rFonts w:asciiTheme="minorHAnsi" w:hAnsiTheme="minorHAnsi" w:cstheme="minorHAnsi"/>
        </w:rPr>
        <w:t>CCA</w:t>
      </w:r>
      <w:r w:rsidRPr="00F0576A">
        <w:rPr>
          <w:rFonts w:asciiTheme="minorHAnsi" w:hAnsiTheme="minorHAnsi" w:cstheme="minorHAnsi"/>
        </w:rPr>
        <w:t xml:space="preserve"> awareness and reputation in Charlotte and beyond to boost support/spons</w:t>
      </w:r>
      <w:r w:rsidR="00F0576A">
        <w:rPr>
          <w:rFonts w:asciiTheme="minorHAnsi" w:hAnsiTheme="minorHAnsi" w:cstheme="minorHAnsi"/>
        </w:rPr>
        <w:t>orship of and donations toward the</w:t>
      </w:r>
      <w:r w:rsidRPr="00F0576A">
        <w:rPr>
          <w:rFonts w:asciiTheme="minorHAnsi" w:hAnsiTheme="minorHAnsi" w:cstheme="minorHAnsi"/>
        </w:rPr>
        <w:t xml:space="preserve"> dedicated facility</w:t>
      </w:r>
    </w:p>
    <w:p w:rsidR="00F0576A" w:rsidRDefault="00F0576A" w:rsidP="00DC1CBF">
      <w:pPr>
        <w:pStyle w:val="BodyText"/>
        <w:numPr>
          <w:ilvl w:val="0"/>
          <w:numId w:val="9"/>
        </w:numPr>
        <w:tabs>
          <w:tab w:val="left" w:pos="2121"/>
        </w:tabs>
        <w:rPr>
          <w:rFonts w:asciiTheme="minorHAnsi" w:hAnsiTheme="minorHAnsi" w:cstheme="minorHAnsi"/>
        </w:rPr>
      </w:pPr>
      <w:r w:rsidRPr="00F0576A">
        <w:rPr>
          <w:rFonts w:asciiTheme="minorHAnsi" w:hAnsiTheme="minorHAnsi" w:cstheme="minorHAnsi"/>
        </w:rPr>
        <w:t xml:space="preserve">Promote club, Learn to Curls and other events </w:t>
      </w:r>
      <w:r w:rsidR="00866DA8">
        <w:rPr>
          <w:rFonts w:asciiTheme="minorHAnsi" w:hAnsiTheme="minorHAnsi" w:cstheme="minorHAnsi"/>
        </w:rPr>
        <w:t xml:space="preserve">across multiple target audiences </w:t>
      </w:r>
      <w:r w:rsidRPr="00F0576A">
        <w:rPr>
          <w:rFonts w:asciiTheme="minorHAnsi" w:hAnsiTheme="minorHAnsi" w:cstheme="minorHAnsi"/>
        </w:rPr>
        <w:t xml:space="preserve">to </w:t>
      </w:r>
      <w:r>
        <w:rPr>
          <w:rFonts w:asciiTheme="minorHAnsi" w:hAnsiTheme="minorHAnsi" w:cstheme="minorHAnsi"/>
        </w:rPr>
        <w:t>support membership drive</w:t>
      </w:r>
    </w:p>
    <w:p w:rsidR="009052ED" w:rsidRPr="00F0576A" w:rsidRDefault="00DC1CBF" w:rsidP="00DC1CBF">
      <w:pPr>
        <w:pStyle w:val="BodyText"/>
        <w:numPr>
          <w:ilvl w:val="0"/>
          <w:numId w:val="9"/>
        </w:numPr>
        <w:tabs>
          <w:tab w:val="left" w:pos="2121"/>
        </w:tabs>
        <w:rPr>
          <w:rFonts w:asciiTheme="minorHAnsi" w:hAnsiTheme="minorHAnsi" w:cstheme="minorHAnsi"/>
        </w:rPr>
      </w:pPr>
      <w:r w:rsidRPr="00F0576A">
        <w:rPr>
          <w:rFonts w:asciiTheme="minorHAnsi" w:hAnsiTheme="minorHAnsi" w:cstheme="minorHAnsi"/>
        </w:rPr>
        <w:t>Foster encouraging relationships with other southeastern curling clubs through increased communication, positive attitudes and cross-promotion</w:t>
      </w:r>
    </w:p>
    <w:p w:rsidR="00F0576A" w:rsidRDefault="00F0576A" w:rsidP="00F0576A">
      <w:pPr>
        <w:pStyle w:val="BodyText"/>
        <w:tabs>
          <w:tab w:val="left" w:pos="2121"/>
        </w:tabs>
        <w:rPr>
          <w:rFonts w:asciiTheme="minorHAnsi" w:hAnsiTheme="minorHAnsi" w:cstheme="minorHAnsi"/>
        </w:rPr>
      </w:pPr>
    </w:p>
    <w:p w:rsidR="00866DA8" w:rsidRDefault="00866DA8" w:rsidP="00067B36">
      <w:pPr>
        <w:pStyle w:val="BodyText"/>
        <w:tabs>
          <w:tab w:val="left" w:pos="2121"/>
        </w:tabs>
        <w:rPr>
          <w:rFonts w:asciiTheme="minorHAnsi" w:hAnsiTheme="minorHAnsi" w:cstheme="minorHAnsi"/>
        </w:rPr>
      </w:pPr>
      <w:r>
        <w:rPr>
          <w:rFonts w:asciiTheme="minorHAnsi" w:hAnsiTheme="minorHAnsi" w:cstheme="minorHAnsi"/>
        </w:rPr>
        <w:t>These goals closely align with overall CCA goals, and the Marketing Committee provides support for objectives across several other groups in the organization to create a cohesive approach and unified position in the marketplace.</w:t>
      </w:r>
    </w:p>
    <w:p w:rsidR="00866DA8" w:rsidRDefault="00866DA8" w:rsidP="00067B36">
      <w:pPr>
        <w:pStyle w:val="BodyText"/>
        <w:tabs>
          <w:tab w:val="left" w:pos="2121"/>
        </w:tabs>
        <w:rPr>
          <w:rFonts w:asciiTheme="minorHAnsi" w:hAnsiTheme="minorHAnsi" w:cstheme="minorHAnsi"/>
        </w:rPr>
      </w:pPr>
    </w:p>
    <w:p w:rsidR="00067B36" w:rsidRPr="000B7F49" w:rsidRDefault="00F0576A" w:rsidP="00067B36">
      <w:pPr>
        <w:pStyle w:val="BodyText"/>
        <w:tabs>
          <w:tab w:val="left" w:pos="2121"/>
        </w:tabs>
        <w:rPr>
          <w:rFonts w:asciiTheme="minorHAnsi" w:hAnsiTheme="minorHAnsi" w:cstheme="minorHAnsi"/>
        </w:rPr>
      </w:pPr>
      <w:r>
        <w:rPr>
          <w:rFonts w:asciiTheme="minorHAnsi" w:hAnsiTheme="minorHAnsi" w:cstheme="minorHAnsi"/>
        </w:rPr>
        <w:t>The committee consists of a committee head and five marketing areas critical to CCA success:  Internal Communications, External Communications, Social Media, Website and Branding/Collateral.  The plan within each area is detailed in the sub-sections below.</w:t>
      </w:r>
    </w:p>
    <w:p w:rsidR="00067B36" w:rsidRDefault="00067B36" w:rsidP="00067B36">
      <w:pPr>
        <w:pStyle w:val="BodyText"/>
        <w:rPr>
          <w:rFonts w:asciiTheme="minorHAnsi" w:hAnsiTheme="minorHAnsi" w:cstheme="minorHAnsi"/>
        </w:rPr>
      </w:pPr>
    </w:p>
    <w:p w:rsidR="00866DA8" w:rsidRPr="005B09FC" w:rsidRDefault="00866DA8" w:rsidP="004C3C63">
      <w:pPr>
        <w:pStyle w:val="BodyText"/>
        <w:outlineLvl w:val="2"/>
        <w:rPr>
          <w:rStyle w:val="SubtleEmphasis"/>
          <w:rFonts w:asciiTheme="minorHAnsi" w:hAnsiTheme="minorHAnsi" w:cstheme="minorHAnsi"/>
        </w:rPr>
      </w:pPr>
      <w:bookmarkStart w:id="20" w:name="_Toc388951330"/>
      <w:r w:rsidRPr="005B09FC">
        <w:rPr>
          <w:rStyle w:val="SubtleEmphasis"/>
          <w:rFonts w:asciiTheme="minorHAnsi" w:hAnsiTheme="minorHAnsi" w:cstheme="minorHAnsi"/>
        </w:rPr>
        <w:t>Internal Communications Strategy</w:t>
      </w:r>
      <w:bookmarkEnd w:id="20"/>
    </w:p>
    <w:p w:rsidR="00866DA8" w:rsidRDefault="00866DA8" w:rsidP="00067B36">
      <w:pPr>
        <w:pStyle w:val="BodyText"/>
        <w:rPr>
          <w:rFonts w:asciiTheme="minorHAnsi" w:hAnsiTheme="minorHAnsi" w:cstheme="minorHAnsi"/>
        </w:rPr>
      </w:pPr>
    </w:p>
    <w:p w:rsidR="00866DA8" w:rsidRDefault="004C3C63" w:rsidP="00067B36">
      <w:pPr>
        <w:pStyle w:val="BodyText"/>
        <w:rPr>
          <w:rFonts w:asciiTheme="minorHAnsi" w:hAnsiTheme="minorHAnsi" w:cstheme="minorHAnsi"/>
        </w:rPr>
      </w:pPr>
      <w:r>
        <w:rPr>
          <w:rFonts w:asciiTheme="minorHAnsi" w:hAnsiTheme="minorHAnsi" w:cstheme="minorHAnsi"/>
        </w:rPr>
        <w:t xml:space="preserve">Ensuring that all members are informed about the latest club news is extremely important, and the CCA engages members via a weekly email newsletter and occasional official club emails on key topics.  The </w:t>
      </w:r>
      <w:r w:rsidR="00AB389F">
        <w:rPr>
          <w:rFonts w:asciiTheme="minorHAnsi" w:hAnsiTheme="minorHAnsi" w:cstheme="minorHAnsi"/>
        </w:rPr>
        <w:t>i</w:t>
      </w:r>
      <w:r>
        <w:rPr>
          <w:rFonts w:asciiTheme="minorHAnsi" w:hAnsiTheme="minorHAnsi" w:cstheme="minorHAnsi"/>
        </w:rPr>
        <w:t xml:space="preserve">nternal </w:t>
      </w:r>
      <w:r w:rsidR="00AB389F">
        <w:rPr>
          <w:rFonts w:asciiTheme="minorHAnsi" w:hAnsiTheme="minorHAnsi" w:cstheme="minorHAnsi"/>
        </w:rPr>
        <w:t>c</w:t>
      </w:r>
      <w:r>
        <w:rPr>
          <w:rFonts w:asciiTheme="minorHAnsi" w:hAnsiTheme="minorHAnsi" w:cstheme="minorHAnsi"/>
        </w:rPr>
        <w:t>ommunications team also fields incoming emails to the appropriate CCA volunteer.  The team will continue these activities after the new facility opens, ensuring that the growing group of members has the latest information about the CCA.</w:t>
      </w:r>
    </w:p>
    <w:p w:rsidR="00866DA8" w:rsidRDefault="00866DA8" w:rsidP="00067B36">
      <w:pPr>
        <w:pStyle w:val="BodyText"/>
        <w:rPr>
          <w:rFonts w:asciiTheme="minorHAnsi" w:hAnsiTheme="minorHAnsi" w:cstheme="minorHAnsi"/>
        </w:rPr>
      </w:pPr>
    </w:p>
    <w:p w:rsidR="00866DA8" w:rsidRPr="005B09FC" w:rsidRDefault="00866DA8" w:rsidP="004C3C63">
      <w:pPr>
        <w:pStyle w:val="BodyText"/>
        <w:outlineLvl w:val="2"/>
        <w:rPr>
          <w:rStyle w:val="SubtleEmphasis"/>
          <w:rFonts w:asciiTheme="minorHAnsi" w:hAnsiTheme="minorHAnsi" w:cstheme="minorHAnsi"/>
        </w:rPr>
      </w:pPr>
      <w:bookmarkStart w:id="21" w:name="_Toc388951331"/>
      <w:r w:rsidRPr="005B09FC">
        <w:rPr>
          <w:rStyle w:val="SubtleEmphasis"/>
          <w:rFonts w:asciiTheme="minorHAnsi" w:hAnsiTheme="minorHAnsi" w:cstheme="minorHAnsi"/>
        </w:rPr>
        <w:t>External Communications Strategy</w:t>
      </w:r>
      <w:bookmarkEnd w:id="21"/>
    </w:p>
    <w:p w:rsidR="00866DA8" w:rsidRDefault="00866DA8" w:rsidP="00067B36">
      <w:pPr>
        <w:pStyle w:val="BodyText"/>
        <w:rPr>
          <w:rFonts w:asciiTheme="minorHAnsi" w:hAnsiTheme="minorHAnsi" w:cstheme="minorHAnsi"/>
        </w:rPr>
      </w:pPr>
    </w:p>
    <w:p w:rsidR="00390AA8" w:rsidRDefault="004C3C63" w:rsidP="00067B36">
      <w:pPr>
        <w:pStyle w:val="BodyText"/>
        <w:rPr>
          <w:rFonts w:asciiTheme="minorHAnsi" w:hAnsiTheme="minorHAnsi" w:cstheme="minorHAnsi"/>
        </w:rPr>
      </w:pPr>
      <w:r>
        <w:rPr>
          <w:rFonts w:asciiTheme="minorHAnsi" w:hAnsiTheme="minorHAnsi" w:cstheme="minorHAnsi"/>
        </w:rPr>
        <w:t xml:space="preserve">The </w:t>
      </w:r>
      <w:r w:rsidR="00AB389F">
        <w:rPr>
          <w:rFonts w:asciiTheme="minorHAnsi" w:hAnsiTheme="minorHAnsi" w:cstheme="minorHAnsi"/>
        </w:rPr>
        <w:t>e</w:t>
      </w:r>
      <w:r>
        <w:rPr>
          <w:rFonts w:asciiTheme="minorHAnsi" w:hAnsiTheme="minorHAnsi" w:cstheme="minorHAnsi"/>
        </w:rPr>
        <w:t xml:space="preserve">xternal </w:t>
      </w:r>
      <w:r w:rsidR="00AB389F">
        <w:rPr>
          <w:rFonts w:asciiTheme="minorHAnsi" w:hAnsiTheme="minorHAnsi" w:cstheme="minorHAnsi"/>
        </w:rPr>
        <w:t>c</w:t>
      </w:r>
      <w:r>
        <w:rPr>
          <w:rFonts w:asciiTheme="minorHAnsi" w:hAnsiTheme="minorHAnsi" w:cstheme="minorHAnsi"/>
        </w:rPr>
        <w:t xml:space="preserve">ommunications team is responsible for media relations, community relations, publicity events, advertising and video creation.  </w:t>
      </w:r>
      <w:r w:rsidR="005B09FC">
        <w:rPr>
          <w:rFonts w:asciiTheme="minorHAnsi" w:hAnsiTheme="minorHAnsi" w:cstheme="minorHAnsi"/>
        </w:rPr>
        <w:t xml:space="preserve">The CCA has had regular media attention since its creation in 2010, due to the unique and interesting aspects of curling.  This includes a front-page article released by the Charlotte Observer on April 5, 2014.  </w:t>
      </w:r>
      <w:r>
        <w:rPr>
          <w:rFonts w:asciiTheme="minorHAnsi" w:hAnsiTheme="minorHAnsi" w:cstheme="minorHAnsi"/>
        </w:rPr>
        <w:t>Currently, the team is producing the first-ever official CCA video, which will be used to build awareness and influence donations and sponsorships.</w:t>
      </w:r>
      <w:r w:rsidR="003F10D1">
        <w:rPr>
          <w:rFonts w:asciiTheme="minorHAnsi" w:hAnsiTheme="minorHAnsi" w:cstheme="minorHAnsi"/>
        </w:rPr>
        <w:t xml:space="preserve">  The team also executed the official groundbreaking event in April 2014, which involved local community leaders, politicians and media.  </w:t>
      </w:r>
      <w:r w:rsidR="00390AA8">
        <w:rPr>
          <w:rFonts w:asciiTheme="minorHAnsi" w:hAnsiTheme="minorHAnsi" w:cstheme="minorHAnsi"/>
        </w:rPr>
        <w:t xml:space="preserve">The latest project is the promotion of a </w:t>
      </w:r>
      <w:r w:rsidR="005B09FC">
        <w:rPr>
          <w:rFonts w:asciiTheme="minorHAnsi" w:hAnsiTheme="minorHAnsi" w:cstheme="minorHAnsi"/>
        </w:rPr>
        <w:t>May 21</w:t>
      </w:r>
      <w:r w:rsidR="005B09FC" w:rsidRPr="005B09FC">
        <w:rPr>
          <w:rFonts w:asciiTheme="minorHAnsi" w:hAnsiTheme="minorHAnsi" w:cstheme="minorHAnsi"/>
          <w:vertAlign w:val="superscript"/>
        </w:rPr>
        <w:t>st</w:t>
      </w:r>
      <w:r w:rsidR="005B09FC">
        <w:rPr>
          <w:rFonts w:asciiTheme="minorHAnsi" w:hAnsiTheme="minorHAnsi" w:cstheme="minorHAnsi"/>
        </w:rPr>
        <w:t xml:space="preserve"> </w:t>
      </w:r>
      <w:r w:rsidR="00390AA8">
        <w:rPr>
          <w:rFonts w:asciiTheme="minorHAnsi" w:hAnsiTheme="minorHAnsi" w:cstheme="minorHAnsi"/>
        </w:rPr>
        <w:t>fundraising event, “Comedy for Curling”, which is hosted by the Comedy Zone, a popular comedy venue in Charlotte.  All ticket sales will go toward the funding of the facility.</w:t>
      </w:r>
    </w:p>
    <w:p w:rsidR="00390AA8" w:rsidRDefault="00390AA8" w:rsidP="00067B36">
      <w:pPr>
        <w:pStyle w:val="BodyText"/>
        <w:rPr>
          <w:rFonts w:asciiTheme="minorHAnsi" w:hAnsiTheme="minorHAnsi" w:cstheme="minorHAnsi"/>
        </w:rPr>
      </w:pPr>
    </w:p>
    <w:p w:rsidR="00866DA8" w:rsidRDefault="003F10D1" w:rsidP="00067B36">
      <w:pPr>
        <w:pStyle w:val="BodyText"/>
        <w:rPr>
          <w:rFonts w:asciiTheme="minorHAnsi" w:hAnsiTheme="minorHAnsi" w:cstheme="minorHAnsi"/>
        </w:rPr>
      </w:pPr>
      <w:r>
        <w:rPr>
          <w:rFonts w:asciiTheme="minorHAnsi" w:hAnsiTheme="minorHAnsi" w:cstheme="minorHAnsi"/>
        </w:rPr>
        <w:t xml:space="preserve">Publicity event creation and participation, event promotion, and various forms of advertising are planned </w:t>
      </w:r>
      <w:r w:rsidR="00390AA8">
        <w:rPr>
          <w:rFonts w:asciiTheme="minorHAnsi" w:hAnsiTheme="minorHAnsi" w:cstheme="minorHAnsi"/>
        </w:rPr>
        <w:t>in advance of the facility opening, including the following activities:</w:t>
      </w:r>
    </w:p>
    <w:p w:rsidR="00390AA8" w:rsidRDefault="00390AA8" w:rsidP="00DC1CBF">
      <w:pPr>
        <w:pStyle w:val="BodyText"/>
        <w:numPr>
          <w:ilvl w:val="0"/>
          <w:numId w:val="10"/>
        </w:numPr>
        <w:rPr>
          <w:rFonts w:asciiTheme="minorHAnsi" w:hAnsiTheme="minorHAnsi" w:cstheme="minorHAnsi"/>
        </w:rPr>
      </w:pPr>
      <w:r>
        <w:rPr>
          <w:rFonts w:asciiTheme="minorHAnsi" w:hAnsiTheme="minorHAnsi" w:cstheme="minorHAnsi"/>
        </w:rPr>
        <w:t>Large print advertisement(s) in Charlotte Magazine (popular local magazine with large circulation), promoting LTC events and new facility</w:t>
      </w:r>
    </w:p>
    <w:p w:rsidR="00390AA8" w:rsidRDefault="00390AA8" w:rsidP="00DC1CBF">
      <w:pPr>
        <w:pStyle w:val="BodyText"/>
        <w:numPr>
          <w:ilvl w:val="0"/>
          <w:numId w:val="10"/>
        </w:numPr>
        <w:rPr>
          <w:rFonts w:asciiTheme="minorHAnsi" w:hAnsiTheme="minorHAnsi" w:cstheme="minorHAnsi"/>
        </w:rPr>
      </w:pPr>
      <w:r>
        <w:rPr>
          <w:rFonts w:asciiTheme="minorHAnsi" w:hAnsiTheme="minorHAnsi" w:cstheme="minorHAnsi"/>
        </w:rPr>
        <w:t>Event sponsorship – investigating event options with Charlotte Magazine, the Charlotte Checkers hockey team, local bars/restaurants broadcasting curling events</w:t>
      </w:r>
    </w:p>
    <w:p w:rsidR="00390AA8" w:rsidRDefault="00390AA8" w:rsidP="00DC1CBF">
      <w:pPr>
        <w:pStyle w:val="BodyText"/>
        <w:numPr>
          <w:ilvl w:val="0"/>
          <w:numId w:val="10"/>
        </w:numPr>
        <w:rPr>
          <w:rFonts w:asciiTheme="minorHAnsi" w:hAnsiTheme="minorHAnsi" w:cstheme="minorHAnsi"/>
        </w:rPr>
      </w:pPr>
      <w:r>
        <w:rPr>
          <w:rFonts w:asciiTheme="minorHAnsi" w:hAnsiTheme="minorHAnsi" w:cstheme="minorHAnsi"/>
        </w:rPr>
        <w:t>Medium print advertisement in Creative Loafing (free local publication with large circulation targeting unique audience), promoting LTC events and new facility</w:t>
      </w:r>
    </w:p>
    <w:p w:rsidR="00560528" w:rsidRDefault="00560528" w:rsidP="00DC1CBF">
      <w:pPr>
        <w:pStyle w:val="BodyText"/>
        <w:numPr>
          <w:ilvl w:val="0"/>
          <w:numId w:val="10"/>
        </w:numPr>
        <w:rPr>
          <w:rFonts w:asciiTheme="minorHAnsi" w:hAnsiTheme="minorHAnsi" w:cstheme="minorHAnsi"/>
        </w:rPr>
      </w:pPr>
      <w:r>
        <w:rPr>
          <w:rFonts w:asciiTheme="minorHAnsi" w:hAnsiTheme="minorHAnsi" w:cstheme="minorHAnsi"/>
        </w:rPr>
        <w:lastRenderedPageBreak/>
        <w:t>Article in US Curling magazine and Grand National Curling Club Newsletter announcing opening to curlers in the US</w:t>
      </w:r>
    </w:p>
    <w:p w:rsidR="00390AA8" w:rsidRDefault="00390AA8" w:rsidP="00DC1CBF">
      <w:pPr>
        <w:pStyle w:val="BodyText"/>
        <w:numPr>
          <w:ilvl w:val="0"/>
          <w:numId w:val="10"/>
        </w:numPr>
        <w:rPr>
          <w:rFonts w:asciiTheme="minorHAnsi" w:hAnsiTheme="minorHAnsi" w:cstheme="minorHAnsi"/>
        </w:rPr>
      </w:pPr>
      <w:r>
        <w:rPr>
          <w:rFonts w:asciiTheme="minorHAnsi" w:hAnsiTheme="minorHAnsi" w:cstheme="minorHAnsi"/>
        </w:rPr>
        <w:t>Possible TV commercial, to be filmed in August and promoted on local channels</w:t>
      </w:r>
    </w:p>
    <w:p w:rsidR="00560528" w:rsidRDefault="00560528" w:rsidP="00DC1CBF">
      <w:pPr>
        <w:pStyle w:val="BodyText"/>
        <w:numPr>
          <w:ilvl w:val="0"/>
          <w:numId w:val="10"/>
        </w:numPr>
        <w:rPr>
          <w:rFonts w:asciiTheme="minorHAnsi" w:hAnsiTheme="minorHAnsi" w:cstheme="minorHAnsi"/>
        </w:rPr>
      </w:pPr>
      <w:r>
        <w:rPr>
          <w:rFonts w:asciiTheme="minorHAnsi" w:hAnsiTheme="minorHAnsi" w:cstheme="minorHAnsi"/>
        </w:rPr>
        <w:t>Communication with local businesses surrounding new facility, announcing community open house event</w:t>
      </w:r>
    </w:p>
    <w:p w:rsidR="00390AA8" w:rsidRDefault="00390AA8" w:rsidP="00DC1CBF">
      <w:pPr>
        <w:pStyle w:val="BodyText"/>
        <w:numPr>
          <w:ilvl w:val="0"/>
          <w:numId w:val="10"/>
        </w:numPr>
        <w:rPr>
          <w:rFonts w:asciiTheme="minorHAnsi" w:hAnsiTheme="minorHAnsi" w:cstheme="minorHAnsi"/>
        </w:rPr>
      </w:pPr>
      <w:r>
        <w:rPr>
          <w:rFonts w:asciiTheme="minorHAnsi" w:hAnsiTheme="minorHAnsi" w:cstheme="minorHAnsi"/>
        </w:rPr>
        <w:t xml:space="preserve">Press releases and media outreach to announce new facility and </w:t>
      </w:r>
      <w:r w:rsidR="00560528">
        <w:rPr>
          <w:rFonts w:asciiTheme="minorHAnsi" w:hAnsiTheme="minorHAnsi" w:cstheme="minorHAnsi"/>
        </w:rPr>
        <w:t>Grand O</w:t>
      </w:r>
      <w:r>
        <w:rPr>
          <w:rFonts w:asciiTheme="minorHAnsi" w:hAnsiTheme="minorHAnsi" w:cstheme="minorHAnsi"/>
        </w:rPr>
        <w:t>pening</w:t>
      </w:r>
      <w:r w:rsidR="00560528">
        <w:rPr>
          <w:rFonts w:asciiTheme="minorHAnsi" w:hAnsiTheme="minorHAnsi" w:cstheme="minorHAnsi"/>
        </w:rPr>
        <w:t>/media open house event</w:t>
      </w:r>
    </w:p>
    <w:p w:rsidR="00390AA8" w:rsidRDefault="00390AA8" w:rsidP="00DC1CBF">
      <w:pPr>
        <w:pStyle w:val="BodyText"/>
        <w:numPr>
          <w:ilvl w:val="0"/>
          <w:numId w:val="10"/>
        </w:numPr>
        <w:rPr>
          <w:rFonts w:asciiTheme="minorHAnsi" w:hAnsiTheme="minorHAnsi" w:cstheme="minorHAnsi"/>
        </w:rPr>
      </w:pPr>
      <w:r>
        <w:rPr>
          <w:rFonts w:asciiTheme="minorHAnsi" w:hAnsiTheme="minorHAnsi" w:cstheme="minorHAnsi"/>
        </w:rPr>
        <w:t xml:space="preserve">Grand Opening event execution </w:t>
      </w:r>
    </w:p>
    <w:p w:rsidR="00560528" w:rsidRDefault="00560528" w:rsidP="00560528">
      <w:pPr>
        <w:pStyle w:val="BodyText"/>
        <w:rPr>
          <w:rFonts w:asciiTheme="minorHAnsi" w:hAnsiTheme="minorHAnsi" w:cstheme="minorHAnsi"/>
        </w:rPr>
      </w:pPr>
    </w:p>
    <w:p w:rsidR="00560528" w:rsidRDefault="00560528" w:rsidP="00560528">
      <w:pPr>
        <w:pStyle w:val="BodyText"/>
        <w:rPr>
          <w:rFonts w:asciiTheme="minorHAnsi" w:hAnsiTheme="minorHAnsi" w:cstheme="minorHAnsi"/>
        </w:rPr>
      </w:pPr>
      <w:r>
        <w:rPr>
          <w:rFonts w:asciiTheme="minorHAnsi" w:hAnsiTheme="minorHAnsi" w:cstheme="minorHAnsi"/>
        </w:rPr>
        <w:t xml:space="preserve">Following the Grand Opening, additional advertising placements will occur to boost LTC attendance.  One particular targeted program will be a </w:t>
      </w:r>
      <w:proofErr w:type="spellStart"/>
      <w:r>
        <w:rPr>
          <w:rFonts w:asciiTheme="minorHAnsi" w:hAnsiTheme="minorHAnsi" w:cstheme="minorHAnsi"/>
        </w:rPr>
        <w:t>LivingSocial</w:t>
      </w:r>
      <w:proofErr w:type="spellEnd"/>
      <w:r>
        <w:rPr>
          <w:rFonts w:asciiTheme="minorHAnsi" w:hAnsiTheme="minorHAnsi" w:cstheme="minorHAnsi"/>
        </w:rPr>
        <w:t xml:space="preserve"> and/or </w:t>
      </w:r>
      <w:proofErr w:type="spellStart"/>
      <w:r>
        <w:rPr>
          <w:rFonts w:asciiTheme="minorHAnsi" w:hAnsiTheme="minorHAnsi" w:cstheme="minorHAnsi"/>
        </w:rPr>
        <w:t>Groupon</w:t>
      </w:r>
      <w:proofErr w:type="spellEnd"/>
      <w:r>
        <w:rPr>
          <w:rFonts w:asciiTheme="minorHAnsi" w:hAnsiTheme="minorHAnsi" w:cstheme="minorHAnsi"/>
        </w:rPr>
        <w:t xml:space="preserve"> deal, which will allow the CCA to </w:t>
      </w:r>
      <w:r w:rsidR="005B09FC">
        <w:rPr>
          <w:rFonts w:asciiTheme="minorHAnsi" w:hAnsiTheme="minorHAnsi" w:cstheme="minorHAnsi"/>
        </w:rPr>
        <w:t>attract</w:t>
      </w:r>
      <w:r>
        <w:rPr>
          <w:rFonts w:asciiTheme="minorHAnsi" w:hAnsiTheme="minorHAnsi" w:cstheme="minorHAnsi"/>
        </w:rPr>
        <w:t xml:space="preserve"> a very large audience with a discounted offer.</w:t>
      </w:r>
    </w:p>
    <w:p w:rsidR="00866DA8" w:rsidRDefault="00866DA8" w:rsidP="00067B36">
      <w:pPr>
        <w:pStyle w:val="BodyText"/>
        <w:rPr>
          <w:rFonts w:asciiTheme="minorHAnsi" w:hAnsiTheme="minorHAnsi" w:cstheme="minorHAnsi"/>
        </w:rPr>
      </w:pPr>
    </w:p>
    <w:p w:rsidR="00866DA8" w:rsidRPr="005B09FC" w:rsidRDefault="00866DA8" w:rsidP="004C3C63">
      <w:pPr>
        <w:pStyle w:val="BodyText"/>
        <w:outlineLvl w:val="2"/>
        <w:rPr>
          <w:rStyle w:val="SubtleEmphasis"/>
          <w:rFonts w:asciiTheme="minorHAnsi" w:hAnsiTheme="minorHAnsi" w:cstheme="minorHAnsi"/>
        </w:rPr>
      </w:pPr>
      <w:bookmarkStart w:id="22" w:name="_Toc388951332"/>
      <w:r w:rsidRPr="005B09FC">
        <w:rPr>
          <w:rStyle w:val="SubtleEmphasis"/>
          <w:rFonts w:asciiTheme="minorHAnsi" w:hAnsiTheme="minorHAnsi" w:cstheme="minorHAnsi"/>
        </w:rPr>
        <w:t>Social Media Strategy</w:t>
      </w:r>
      <w:bookmarkEnd w:id="22"/>
    </w:p>
    <w:p w:rsidR="00866DA8" w:rsidRPr="000B7F49" w:rsidRDefault="00866DA8" w:rsidP="00067B36">
      <w:pPr>
        <w:pStyle w:val="BodyText"/>
        <w:rPr>
          <w:rFonts w:asciiTheme="minorHAnsi" w:hAnsiTheme="minorHAnsi" w:cstheme="minorHAnsi"/>
        </w:rPr>
      </w:pPr>
      <w:r>
        <w:rPr>
          <w:rFonts w:asciiTheme="minorHAnsi" w:hAnsiTheme="minorHAnsi" w:cstheme="minorHAnsi"/>
        </w:rPr>
        <w:br/>
      </w:r>
      <w:r w:rsidR="00560528">
        <w:rPr>
          <w:rFonts w:asciiTheme="minorHAnsi" w:hAnsiTheme="minorHAnsi" w:cstheme="minorHAnsi"/>
        </w:rPr>
        <w:t xml:space="preserve">Social media marketing is a key component of the CCA marketing strategy, supporting all other areas of the organization.  The CCA has a strong presence on Facebook, with 1,135 likes in May 2014, as well as a significant presence on Twitter (over 600 followers) and Flickr (over 3,000 photos).  </w:t>
      </w:r>
      <w:r w:rsidR="00AB389F">
        <w:rPr>
          <w:rFonts w:asciiTheme="minorHAnsi" w:hAnsiTheme="minorHAnsi" w:cstheme="minorHAnsi"/>
        </w:rPr>
        <w:t xml:space="preserve"> The Dedicated Facility Committee discusses its latest accomplishments through a WordPress blog linked with the official Charlotte Curling website.  Overall, the CCA has a notable social media following due to its frequent, relevant updates and occasional Facebook promotions.  Surrounding the opening of the facility and beyond, social media will play a large role in communication and promotion of events and updates.  The social media team will </w:t>
      </w:r>
      <w:r w:rsidR="005B09FC">
        <w:rPr>
          <w:rFonts w:asciiTheme="minorHAnsi" w:hAnsiTheme="minorHAnsi" w:cstheme="minorHAnsi"/>
        </w:rPr>
        <w:t xml:space="preserve">continue to </w:t>
      </w:r>
      <w:r w:rsidR="00AB389F">
        <w:rPr>
          <w:rFonts w:asciiTheme="minorHAnsi" w:hAnsiTheme="minorHAnsi" w:cstheme="minorHAnsi"/>
        </w:rPr>
        <w:t xml:space="preserve">create regular Facebook and Twitter promotions and ads to boost CCA awareness and engage new followers, especially to </w:t>
      </w:r>
      <w:r w:rsidR="005B09FC">
        <w:rPr>
          <w:rFonts w:asciiTheme="minorHAnsi" w:hAnsiTheme="minorHAnsi" w:cstheme="minorHAnsi"/>
        </w:rPr>
        <w:t>promote LTC events.</w:t>
      </w:r>
    </w:p>
    <w:p w:rsidR="00067B36" w:rsidRPr="000B7F49" w:rsidRDefault="00067B36" w:rsidP="00067B36">
      <w:pPr>
        <w:pStyle w:val="BodyText"/>
        <w:rPr>
          <w:rFonts w:asciiTheme="minorHAnsi" w:hAnsiTheme="minorHAnsi" w:cstheme="minorHAnsi"/>
        </w:rPr>
      </w:pPr>
    </w:p>
    <w:p w:rsidR="00067B36" w:rsidRPr="005B09FC" w:rsidRDefault="00067B36" w:rsidP="003928F5">
      <w:pPr>
        <w:pStyle w:val="BodyText"/>
        <w:tabs>
          <w:tab w:val="left" w:pos="1414"/>
        </w:tabs>
        <w:outlineLvl w:val="2"/>
        <w:rPr>
          <w:rStyle w:val="SubtleEmphasis"/>
          <w:rFonts w:asciiTheme="minorHAnsi" w:hAnsiTheme="minorHAnsi" w:cstheme="minorHAnsi"/>
        </w:rPr>
      </w:pPr>
      <w:bookmarkStart w:id="23" w:name="_Toc388951333"/>
      <w:r w:rsidRPr="005B09FC">
        <w:rPr>
          <w:rStyle w:val="SubtleEmphasis"/>
          <w:rFonts w:asciiTheme="minorHAnsi" w:hAnsiTheme="minorHAnsi" w:cstheme="minorHAnsi"/>
        </w:rPr>
        <w:t>Web</w:t>
      </w:r>
      <w:r w:rsidR="00866DA8" w:rsidRPr="005B09FC">
        <w:rPr>
          <w:rStyle w:val="SubtleEmphasis"/>
          <w:rFonts w:asciiTheme="minorHAnsi" w:hAnsiTheme="minorHAnsi" w:cstheme="minorHAnsi"/>
        </w:rPr>
        <w:t>site</w:t>
      </w:r>
      <w:r w:rsidRPr="005B09FC">
        <w:rPr>
          <w:rStyle w:val="SubtleEmphasis"/>
          <w:rFonts w:asciiTheme="minorHAnsi" w:hAnsiTheme="minorHAnsi" w:cstheme="minorHAnsi"/>
        </w:rPr>
        <w:t xml:space="preserve"> Strategy</w:t>
      </w:r>
      <w:bookmarkEnd w:id="23"/>
    </w:p>
    <w:p w:rsidR="00067B36" w:rsidRDefault="00067B36" w:rsidP="00067B36">
      <w:pPr>
        <w:pStyle w:val="BodyText"/>
        <w:tabs>
          <w:tab w:val="left" w:pos="1414"/>
        </w:tabs>
        <w:rPr>
          <w:rFonts w:asciiTheme="minorHAnsi" w:hAnsiTheme="minorHAnsi" w:cstheme="minorHAnsi"/>
        </w:rPr>
      </w:pPr>
    </w:p>
    <w:p w:rsidR="00067B36" w:rsidRDefault="00067B36" w:rsidP="00067B36">
      <w:pPr>
        <w:pStyle w:val="BodyText"/>
        <w:rPr>
          <w:rFonts w:asciiTheme="minorHAnsi" w:hAnsiTheme="minorHAnsi" w:cstheme="minorHAnsi"/>
        </w:rPr>
      </w:pPr>
      <w:r>
        <w:rPr>
          <w:rFonts w:asciiTheme="minorHAnsi" w:hAnsiTheme="minorHAnsi" w:cstheme="minorHAnsi"/>
        </w:rPr>
        <w:t>The CCA website</w:t>
      </w:r>
      <w:r w:rsidR="00866DA8">
        <w:rPr>
          <w:rFonts w:asciiTheme="minorHAnsi" w:hAnsiTheme="minorHAnsi" w:cstheme="minorHAnsi"/>
        </w:rPr>
        <w:t xml:space="preserve">, </w:t>
      </w:r>
      <w:r>
        <w:rPr>
          <w:rFonts w:asciiTheme="minorHAnsi" w:hAnsiTheme="minorHAnsi" w:cstheme="minorHAnsi"/>
        </w:rPr>
        <w:t>charlottecurling.com,</w:t>
      </w:r>
      <w:r w:rsidRPr="00D91B46">
        <w:rPr>
          <w:rFonts w:asciiTheme="minorHAnsi" w:hAnsiTheme="minorHAnsi" w:cstheme="minorHAnsi"/>
        </w:rPr>
        <w:t xml:space="preserve"> is used for marketing to the general public and as an info</w:t>
      </w:r>
      <w:r>
        <w:rPr>
          <w:rFonts w:asciiTheme="minorHAnsi" w:hAnsiTheme="minorHAnsi" w:cstheme="minorHAnsi"/>
        </w:rPr>
        <w:t xml:space="preserve">rmational tool for its members.  </w:t>
      </w:r>
      <w:r w:rsidRPr="00D91B46">
        <w:rPr>
          <w:rFonts w:asciiTheme="minorHAnsi" w:hAnsiTheme="minorHAnsi" w:cstheme="minorHAnsi"/>
        </w:rPr>
        <w:t xml:space="preserve">The website advertises Learn </w:t>
      </w:r>
      <w:r>
        <w:rPr>
          <w:rFonts w:asciiTheme="minorHAnsi" w:hAnsiTheme="minorHAnsi" w:cstheme="minorHAnsi"/>
        </w:rPr>
        <w:t>t</w:t>
      </w:r>
      <w:r w:rsidRPr="00D91B46">
        <w:rPr>
          <w:rFonts w:asciiTheme="minorHAnsi" w:hAnsiTheme="minorHAnsi" w:cstheme="minorHAnsi"/>
        </w:rPr>
        <w:t xml:space="preserve">o </w:t>
      </w:r>
      <w:proofErr w:type="gramStart"/>
      <w:r w:rsidRPr="00D91B46">
        <w:rPr>
          <w:rFonts w:asciiTheme="minorHAnsi" w:hAnsiTheme="minorHAnsi" w:cstheme="minorHAnsi"/>
        </w:rPr>
        <w:t>Curl</w:t>
      </w:r>
      <w:proofErr w:type="gramEnd"/>
      <w:r w:rsidRPr="00D91B46">
        <w:rPr>
          <w:rFonts w:asciiTheme="minorHAnsi" w:hAnsiTheme="minorHAnsi" w:cstheme="minorHAnsi"/>
        </w:rPr>
        <w:t xml:space="preserve"> events, leagues and bonspiels, as well as fundraising and other club events and promotions.  It provides a method for members, potential members and donors to electronically register and pay for membership, leagues and events</w:t>
      </w:r>
      <w:r w:rsidR="000A0B0F">
        <w:rPr>
          <w:rFonts w:asciiTheme="minorHAnsi" w:hAnsiTheme="minorHAnsi" w:cstheme="minorHAnsi"/>
        </w:rPr>
        <w:t>,</w:t>
      </w:r>
      <w:r w:rsidRPr="00D91B46">
        <w:rPr>
          <w:rFonts w:asciiTheme="minorHAnsi" w:hAnsiTheme="minorHAnsi" w:cstheme="minorHAnsi"/>
        </w:rPr>
        <w:t xml:space="preserve"> and </w:t>
      </w:r>
      <w:r w:rsidR="000A0B0F">
        <w:rPr>
          <w:rFonts w:asciiTheme="minorHAnsi" w:hAnsiTheme="minorHAnsi" w:cstheme="minorHAnsi"/>
        </w:rPr>
        <w:t xml:space="preserve">to </w:t>
      </w:r>
      <w:r w:rsidRPr="00D91B46">
        <w:rPr>
          <w:rFonts w:asciiTheme="minorHAnsi" w:hAnsiTheme="minorHAnsi" w:cstheme="minorHAnsi"/>
        </w:rPr>
        <w:t>submit donations.  The clean, simple design of the site encourages visitors to explore information about the club, its purpose and latest updates, and information about other clubs in the Southeast and bonspiels nationwide to help promote the sport of curling as whole.</w:t>
      </w:r>
    </w:p>
    <w:p w:rsidR="00CE41BC" w:rsidRDefault="00CE41BC" w:rsidP="00067B36">
      <w:pPr>
        <w:pStyle w:val="BodyText"/>
        <w:rPr>
          <w:rFonts w:asciiTheme="minorHAnsi" w:hAnsiTheme="minorHAnsi" w:cstheme="minorHAnsi"/>
        </w:rPr>
      </w:pPr>
    </w:p>
    <w:p w:rsidR="00CE41BC" w:rsidRDefault="00CE41BC" w:rsidP="00067B36">
      <w:pPr>
        <w:pStyle w:val="BodyText"/>
        <w:rPr>
          <w:rFonts w:asciiTheme="minorHAnsi" w:hAnsiTheme="minorHAnsi" w:cstheme="minorHAnsi"/>
        </w:rPr>
      </w:pPr>
      <w:r>
        <w:rPr>
          <w:rFonts w:asciiTheme="minorHAnsi" w:hAnsiTheme="minorHAnsi" w:cstheme="minorHAnsi"/>
        </w:rPr>
        <w:t>The website will become increasingly important as a source of detailed information in late 2014, when promotions and advertising</w:t>
      </w:r>
      <w:r w:rsidR="00F0576A">
        <w:rPr>
          <w:rFonts w:asciiTheme="minorHAnsi" w:hAnsiTheme="minorHAnsi" w:cstheme="minorHAnsi"/>
        </w:rPr>
        <w:t xml:space="preserve"> supporting the membership drive</w:t>
      </w:r>
      <w:r>
        <w:rPr>
          <w:rFonts w:asciiTheme="minorHAnsi" w:hAnsiTheme="minorHAnsi" w:cstheme="minorHAnsi"/>
        </w:rPr>
        <w:t xml:space="preserve"> will</w:t>
      </w:r>
      <w:r w:rsidR="00F0576A">
        <w:rPr>
          <w:rFonts w:asciiTheme="minorHAnsi" w:hAnsiTheme="minorHAnsi" w:cstheme="minorHAnsi"/>
        </w:rPr>
        <w:t xml:space="preserve"> augment traffic.  </w:t>
      </w:r>
      <w:r w:rsidR="00AB389F">
        <w:rPr>
          <w:rFonts w:asciiTheme="minorHAnsi" w:hAnsiTheme="minorHAnsi" w:cstheme="minorHAnsi"/>
        </w:rPr>
        <w:t xml:space="preserve">The website team </w:t>
      </w:r>
      <w:r w:rsidR="00547B1C">
        <w:rPr>
          <w:rFonts w:asciiTheme="minorHAnsi" w:hAnsiTheme="minorHAnsi" w:cstheme="minorHAnsi"/>
        </w:rPr>
        <w:t>has purchased Curling Club Manager which is a software package specifically designed to manage functions in curling clubs such as membership, league management</w:t>
      </w:r>
      <w:r w:rsidR="00B70A41">
        <w:rPr>
          <w:rFonts w:asciiTheme="minorHAnsi" w:hAnsiTheme="minorHAnsi" w:cstheme="minorHAnsi"/>
        </w:rPr>
        <w:t xml:space="preserve">, league draws, etc.  CCA </w:t>
      </w:r>
      <w:r w:rsidR="00AB389F">
        <w:rPr>
          <w:rFonts w:asciiTheme="minorHAnsi" w:hAnsiTheme="minorHAnsi" w:cstheme="minorHAnsi"/>
        </w:rPr>
        <w:t>will continue to ensure the website is up-to-date and functional by maintaining strong communication links with other committees and other clubs.</w:t>
      </w:r>
    </w:p>
    <w:p w:rsidR="00067B36" w:rsidRDefault="00067B36" w:rsidP="00AC1239">
      <w:pPr>
        <w:pStyle w:val="BodyText"/>
        <w:tabs>
          <w:tab w:val="left" w:pos="1414"/>
        </w:tabs>
        <w:outlineLvl w:val="1"/>
        <w:rPr>
          <w:rStyle w:val="Emphasis"/>
        </w:rPr>
      </w:pPr>
    </w:p>
    <w:p w:rsidR="00AD32CE" w:rsidRPr="005B09FC" w:rsidRDefault="000A0B0F" w:rsidP="00866DA8">
      <w:pPr>
        <w:pStyle w:val="BodyText"/>
        <w:tabs>
          <w:tab w:val="left" w:pos="1414"/>
        </w:tabs>
        <w:outlineLvl w:val="2"/>
        <w:rPr>
          <w:rStyle w:val="SubtleEmphasis"/>
          <w:rFonts w:asciiTheme="minorHAnsi" w:hAnsiTheme="minorHAnsi" w:cstheme="minorHAnsi"/>
        </w:rPr>
      </w:pPr>
      <w:r>
        <w:rPr>
          <w:rStyle w:val="SubtleEmphasis"/>
          <w:rFonts w:asciiTheme="minorHAnsi" w:hAnsiTheme="minorHAnsi" w:cstheme="minorHAnsi"/>
        </w:rPr>
        <w:br/>
      </w:r>
      <w:bookmarkStart w:id="24" w:name="_Toc388951334"/>
      <w:r w:rsidR="00866DA8" w:rsidRPr="005B09FC">
        <w:rPr>
          <w:rStyle w:val="SubtleEmphasis"/>
          <w:rFonts w:asciiTheme="minorHAnsi" w:hAnsiTheme="minorHAnsi" w:cstheme="minorHAnsi"/>
        </w:rPr>
        <w:t>Branding/Collateral Strategy</w:t>
      </w:r>
      <w:bookmarkEnd w:id="24"/>
    </w:p>
    <w:p w:rsidR="00AD32CE" w:rsidRDefault="00AD32CE" w:rsidP="004D0091">
      <w:pPr>
        <w:pStyle w:val="BodyText"/>
        <w:tabs>
          <w:tab w:val="left" w:pos="1414"/>
        </w:tabs>
        <w:rPr>
          <w:rFonts w:asciiTheme="minorHAnsi" w:hAnsiTheme="minorHAnsi" w:cstheme="minorHAnsi"/>
        </w:rPr>
      </w:pPr>
    </w:p>
    <w:p w:rsidR="00560528" w:rsidRDefault="005B09FC" w:rsidP="004D0091">
      <w:pPr>
        <w:pStyle w:val="BodyText"/>
        <w:tabs>
          <w:tab w:val="left" w:pos="1414"/>
        </w:tabs>
        <w:rPr>
          <w:rFonts w:asciiTheme="minorHAnsi" w:hAnsiTheme="minorHAnsi" w:cstheme="minorHAnsi"/>
        </w:rPr>
      </w:pPr>
      <w:r>
        <w:rPr>
          <w:rFonts w:asciiTheme="minorHAnsi" w:hAnsiTheme="minorHAnsi" w:cstheme="minorHAnsi"/>
        </w:rPr>
        <w:t>The branding and collateral team focuses on maintaining the integrity of the CCA visual identity, through logos, branding elements and marketing collateral.  The CCA produces various brochures, flyers, invitations and other visuals to support its marketing and sal</w:t>
      </w:r>
      <w:r w:rsidR="00E94404">
        <w:rPr>
          <w:rFonts w:asciiTheme="minorHAnsi" w:hAnsiTheme="minorHAnsi" w:cstheme="minorHAnsi"/>
        </w:rPr>
        <w:t>es efforts across committees.  As the organization grows, it is expected that needs for visuals as well as equity alignment will increase.</w:t>
      </w:r>
    </w:p>
    <w:p w:rsidR="00D91B46" w:rsidRPr="000B7F49" w:rsidRDefault="00D91B46" w:rsidP="00D91B46">
      <w:pPr>
        <w:pStyle w:val="BodyText"/>
        <w:rPr>
          <w:rFonts w:asciiTheme="minorHAnsi" w:hAnsiTheme="minorHAnsi" w:cstheme="minorHAnsi"/>
        </w:rPr>
      </w:pPr>
    </w:p>
    <w:p w:rsidR="006333C4" w:rsidRPr="004E1FC7" w:rsidRDefault="004E1FC7" w:rsidP="00AC1239">
      <w:pPr>
        <w:pStyle w:val="BodyText"/>
        <w:tabs>
          <w:tab w:val="left" w:pos="1414"/>
        </w:tabs>
        <w:outlineLvl w:val="1"/>
        <w:rPr>
          <w:rStyle w:val="Emphasis"/>
        </w:rPr>
      </w:pPr>
      <w:bookmarkStart w:id="25" w:name="_Toc388951335"/>
      <w:r>
        <w:rPr>
          <w:rStyle w:val="Emphasis"/>
        </w:rPr>
        <w:t>Differentiation</w:t>
      </w:r>
      <w:bookmarkEnd w:id="25"/>
    </w:p>
    <w:p w:rsidR="006333C4" w:rsidRPr="000B7F49" w:rsidRDefault="006333C4" w:rsidP="004D0091">
      <w:pPr>
        <w:pStyle w:val="BodyText"/>
        <w:tabs>
          <w:tab w:val="left" w:pos="1414"/>
        </w:tabs>
        <w:rPr>
          <w:rFonts w:asciiTheme="minorHAnsi" w:hAnsiTheme="minorHAnsi" w:cstheme="minorHAnsi"/>
        </w:rPr>
      </w:pPr>
    </w:p>
    <w:p w:rsidR="000F53C3" w:rsidRDefault="00730D2C" w:rsidP="00460221">
      <w:pPr>
        <w:pStyle w:val="BodyText"/>
        <w:tabs>
          <w:tab w:val="left" w:pos="1414"/>
        </w:tabs>
        <w:rPr>
          <w:rFonts w:asciiTheme="minorHAnsi" w:hAnsiTheme="minorHAnsi" w:cstheme="minorHAnsi"/>
        </w:rPr>
      </w:pPr>
      <w:r>
        <w:rPr>
          <w:rFonts w:asciiTheme="minorHAnsi" w:hAnsiTheme="minorHAnsi" w:cstheme="minorHAnsi"/>
        </w:rPr>
        <w:t xml:space="preserve">In addition to being the only curling organization in the Charlotte area, the CCA is one of the few </w:t>
      </w:r>
      <w:r w:rsidR="00C15F98">
        <w:rPr>
          <w:rFonts w:asciiTheme="minorHAnsi" w:hAnsiTheme="minorHAnsi" w:cstheme="minorHAnsi"/>
        </w:rPr>
        <w:t xml:space="preserve">curling </w:t>
      </w:r>
      <w:r>
        <w:rPr>
          <w:rFonts w:asciiTheme="minorHAnsi" w:hAnsiTheme="minorHAnsi" w:cstheme="minorHAnsi"/>
        </w:rPr>
        <w:t xml:space="preserve">clubs in the southeastern United States.  When the CCA dedicated facility opens, it will be one of only two such facilities in the Southeast. </w:t>
      </w:r>
      <w:r w:rsidR="00460221">
        <w:rPr>
          <w:rFonts w:asciiTheme="minorHAnsi" w:hAnsiTheme="minorHAnsi" w:cstheme="minorHAnsi"/>
        </w:rPr>
        <w:t>The association is fortunate</w:t>
      </w:r>
      <w:r>
        <w:rPr>
          <w:rFonts w:asciiTheme="minorHAnsi" w:hAnsiTheme="minorHAnsi" w:cstheme="minorHAnsi"/>
        </w:rPr>
        <w:t xml:space="preserve"> </w:t>
      </w:r>
      <w:r w:rsidR="00460221">
        <w:rPr>
          <w:rFonts w:asciiTheme="minorHAnsi" w:hAnsiTheme="minorHAnsi" w:cstheme="minorHAnsi"/>
        </w:rPr>
        <w:t xml:space="preserve">to </w:t>
      </w:r>
      <w:r w:rsidR="00460221" w:rsidRPr="000B7F49">
        <w:rPr>
          <w:rFonts w:asciiTheme="minorHAnsi" w:hAnsiTheme="minorHAnsi" w:cstheme="minorHAnsi"/>
        </w:rPr>
        <w:t xml:space="preserve">have </w:t>
      </w:r>
      <w:r w:rsidR="00460221">
        <w:rPr>
          <w:rFonts w:asciiTheme="minorHAnsi" w:hAnsiTheme="minorHAnsi" w:cstheme="minorHAnsi"/>
        </w:rPr>
        <w:t>many</w:t>
      </w:r>
      <w:r w:rsidR="00460221" w:rsidRPr="000B7F49">
        <w:rPr>
          <w:rFonts w:asciiTheme="minorHAnsi" w:hAnsiTheme="minorHAnsi" w:cstheme="minorHAnsi"/>
        </w:rPr>
        <w:t xml:space="preserve"> committed and talented individuals who have contributed their business, organizational and </w:t>
      </w:r>
      <w:r w:rsidR="00460221">
        <w:rPr>
          <w:rFonts w:asciiTheme="minorHAnsi" w:hAnsiTheme="minorHAnsi" w:cstheme="minorHAnsi"/>
        </w:rPr>
        <w:t xml:space="preserve">curling skills to progress to the point of building a facility </w:t>
      </w:r>
      <w:r w:rsidR="00460221" w:rsidRPr="000B7F49">
        <w:rPr>
          <w:rFonts w:asciiTheme="minorHAnsi" w:hAnsiTheme="minorHAnsi" w:cstheme="minorHAnsi"/>
        </w:rPr>
        <w:t>in such a short time</w:t>
      </w:r>
      <w:r w:rsidR="00460221">
        <w:rPr>
          <w:rFonts w:asciiTheme="minorHAnsi" w:hAnsiTheme="minorHAnsi" w:cstheme="minorHAnsi"/>
        </w:rPr>
        <w:t>.  The warm, energetic and dedicated membership is the primary reason for the organization’s success as well as a key differentiator.  The best demonstration of that is the continued success of the Grits ‘n’ Granite bonspiel, an annual event first held in August 2012.  While t</w:t>
      </w:r>
      <w:r>
        <w:rPr>
          <w:rFonts w:asciiTheme="minorHAnsi" w:hAnsiTheme="minorHAnsi" w:cstheme="minorHAnsi"/>
        </w:rPr>
        <w:t xml:space="preserve">he warm climate in Charlotte </w:t>
      </w:r>
      <w:r w:rsidR="00460221">
        <w:rPr>
          <w:rFonts w:asciiTheme="minorHAnsi" w:hAnsiTheme="minorHAnsi" w:cstheme="minorHAnsi"/>
        </w:rPr>
        <w:t>initially</w:t>
      </w:r>
      <w:r>
        <w:rPr>
          <w:rFonts w:asciiTheme="minorHAnsi" w:hAnsiTheme="minorHAnsi" w:cstheme="minorHAnsi"/>
        </w:rPr>
        <w:t xml:space="preserve"> attracted curlers across North America to </w:t>
      </w:r>
      <w:r w:rsidR="00560184">
        <w:rPr>
          <w:rFonts w:asciiTheme="minorHAnsi" w:hAnsiTheme="minorHAnsi" w:cstheme="minorHAnsi"/>
        </w:rPr>
        <w:t xml:space="preserve">the bonspiel, </w:t>
      </w:r>
      <w:r w:rsidR="00460221">
        <w:rPr>
          <w:rFonts w:asciiTheme="minorHAnsi" w:hAnsiTheme="minorHAnsi" w:cstheme="minorHAnsi"/>
        </w:rPr>
        <w:t>the event experience</w:t>
      </w:r>
      <w:r w:rsidR="00560184">
        <w:rPr>
          <w:rFonts w:asciiTheme="minorHAnsi" w:hAnsiTheme="minorHAnsi" w:cstheme="minorHAnsi"/>
        </w:rPr>
        <w:t xml:space="preserve"> helped the CCA develop a unique reputation as a fun, hospitable, professional curling club.  </w:t>
      </w:r>
      <w:r w:rsidR="00460221">
        <w:rPr>
          <w:rFonts w:asciiTheme="minorHAnsi" w:hAnsiTheme="minorHAnsi" w:cstheme="minorHAnsi"/>
        </w:rPr>
        <w:t>The event immediately became one of the most popular among North American curling clubs, and quickly sold out in both 2013 and 2014.  This competitive advantage, coupled with the improved experience of dedicated curling ice, will ensure success of future tournaments.</w:t>
      </w:r>
    </w:p>
    <w:p w:rsidR="001D49A1" w:rsidRDefault="001D49A1" w:rsidP="00460221">
      <w:pPr>
        <w:pStyle w:val="BodyText"/>
        <w:tabs>
          <w:tab w:val="left" w:pos="1414"/>
        </w:tabs>
        <w:rPr>
          <w:rFonts w:asciiTheme="minorHAnsi" w:hAnsiTheme="minorHAnsi" w:cstheme="minorHAnsi"/>
        </w:rPr>
      </w:pPr>
    </w:p>
    <w:p w:rsidR="001D49A1" w:rsidRPr="000B7F49" w:rsidRDefault="001D49A1" w:rsidP="00460221">
      <w:pPr>
        <w:pStyle w:val="BodyText"/>
        <w:tabs>
          <w:tab w:val="left" w:pos="1414"/>
        </w:tabs>
        <w:rPr>
          <w:rFonts w:asciiTheme="minorHAnsi" w:hAnsiTheme="minorHAnsi" w:cstheme="minorHAnsi"/>
        </w:rPr>
      </w:pPr>
      <w:r>
        <w:rPr>
          <w:rFonts w:asciiTheme="minorHAnsi" w:hAnsiTheme="minorHAnsi" w:cstheme="minorHAnsi"/>
        </w:rPr>
        <w:t>Locally, curling will be promoted as one of the only sports that nearly everyone can play together.  It is a unique, energetic family opportunity; a fun date night; and a chance for inexperienced players to actively learn from the experienced.</w:t>
      </w:r>
      <w:r w:rsidR="00D91B46">
        <w:rPr>
          <w:rFonts w:asciiTheme="minorHAnsi" w:hAnsiTheme="minorHAnsi" w:cstheme="minorHAnsi"/>
        </w:rPr>
        <w:t xml:space="preserve">  In addition, it is one of the few sports which requires little to no equipment and can be played for a very low cost.</w:t>
      </w:r>
    </w:p>
    <w:p w:rsidR="004813EF" w:rsidRPr="000B7F49" w:rsidRDefault="004813EF" w:rsidP="004D0091">
      <w:pPr>
        <w:pStyle w:val="BodyText"/>
        <w:rPr>
          <w:rFonts w:asciiTheme="minorHAnsi" w:hAnsiTheme="minorHAnsi" w:cstheme="minorHAnsi"/>
        </w:rPr>
      </w:pPr>
    </w:p>
    <w:p w:rsidR="004813EF" w:rsidRPr="000B7F49" w:rsidRDefault="004813EF" w:rsidP="004D0091">
      <w:pPr>
        <w:pStyle w:val="BodyText"/>
        <w:rPr>
          <w:rFonts w:asciiTheme="minorHAnsi" w:hAnsiTheme="minorHAnsi" w:cstheme="minorHAnsi"/>
        </w:rPr>
      </w:pPr>
    </w:p>
    <w:p w:rsidR="004813EF" w:rsidRPr="000B7F49" w:rsidRDefault="004D0091" w:rsidP="00AC1239">
      <w:pPr>
        <w:pStyle w:val="IntenseQuote"/>
        <w:outlineLvl w:val="0"/>
      </w:pPr>
      <w:bookmarkStart w:id="26" w:name="_Toc388951336"/>
      <w:r>
        <w:t>Operations Plan</w:t>
      </w:r>
      <w:bookmarkEnd w:id="26"/>
    </w:p>
    <w:p w:rsidR="000D55EF" w:rsidRPr="000B7F49" w:rsidRDefault="000D55EF" w:rsidP="004D0091">
      <w:pPr>
        <w:pStyle w:val="BodyText"/>
        <w:rPr>
          <w:rFonts w:asciiTheme="minorHAnsi" w:hAnsiTheme="minorHAnsi" w:cstheme="minorHAnsi"/>
        </w:rPr>
      </w:pPr>
    </w:p>
    <w:p w:rsidR="004813EF" w:rsidRPr="000B7F49" w:rsidRDefault="00560184" w:rsidP="004D0091">
      <w:pPr>
        <w:pStyle w:val="BodyText"/>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sidR="00654C25" w:rsidRPr="000B7F49">
        <w:rPr>
          <w:rFonts w:asciiTheme="minorHAnsi" w:hAnsiTheme="minorHAnsi" w:cstheme="minorHAnsi"/>
        </w:rPr>
        <w:t xml:space="preserve"> is positioned to be the premier curl</w:t>
      </w:r>
      <w:r w:rsidR="00DE5AC9">
        <w:rPr>
          <w:rFonts w:asciiTheme="minorHAnsi" w:hAnsiTheme="minorHAnsi" w:cstheme="minorHAnsi"/>
        </w:rPr>
        <w:t>ing club in the s</w:t>
      </w:r>
      <w:r w:rsidR="00654C25" w:rsidRPr="000B7F49">
        <w:rPr>
          <w:rFonts w:asciiTheme="minorHAnsi" w:hAnsiTheme="minorHAnsi" w:cstheme="minorHAnsi"/>
        </w:rPr>
        <w:t>outheast</w:t>
      </w:r>
      <w:r w:rsidR="00DE5AC9">
        <w:rPr>
          <w:rFonts w:asciiTheme="minorHAnsi" w:hAnsiTheme="minorHAnsi" w:cstheme="minorHAnsi"/>
        </w:rPr>
        <w:t>ern</w:t>
      </w:r>
      <w:r w:rsidR="00654C25" w:rsidRPr="000B7F49">
        <w:rPr>
          <w:rFonts w:asciiTheme="minorHAnsi" w:hAnsiTheme="minorHAnsi" w:cstheme="minorHAnsi"/>
        </w:rPr>
        <w:t xml:space="preserve"> United States.  After four years of very successful club operations in rented arena space, </w:t>
      </w:r>
      <w:r w:rsidR="00DE5AC9">
        <w:rPr>
          <w:rFonts w:asciiTheme="minorHAnsi" w:hAnsiTheme="minorHAnsi" w:cstheme="minorHAnsi"/>
        </w:rPr>
        <w:t xml:space="preserve">the organization is planning to build a dedicated curling </w:t>
      </w:r>
      <w:r w:rsidR="00654C25" w:rsidRPr="000B7F49">
        <w:rPr>
          <w:rFonts w:asciiTheme="minorHAnsi" w:hAnsiTheme="minorHAnsi" w:cstheme="minorHAnsi"/>
        </w:rPr>
        <w:t>facility</w:t>
      </w:r>
      <w:r w:rsidR="00DE5AC9">
        <w:rPr>
          <w:rFonts w:asciiTheme="minorHAnsi" w:hAnsiTheme="minorHAnsi" w:cstheme="minorHAnsi"/>
        </w:rPr>
        <w:t>,</w:t>
      </w:r>
      <w:r w:rsidR="00654C25" w:rsidRPr="000B7F49">
        <w:rPr>
          <w:rFonts w:asciiTheme="minorHAnsi" w:hAnsiTheme="minorHAnsi" w:cstheme="minorHAnsi"/>
        </w:rPr>
        <w:t xml:space="preserve"> which will allow the </w:t>
      </w:r>
      <w:r w:rsidR="00DE5AC9">
        <w:rPr>
          <w:rFonts w:asciiTheme="minorHAnsi" w:hAnsiTheme="minorHAnsi" w:cstheme="minorHAnsi"/>
        </w:rPr>
        <w:t xml:space="preserve">CCA </w:t>
      </w:r>
      <w:r w:rsidR="00654C25" w:rsidRPr="000B7F49">
        <w:rPr>
          <w:rFonts w:asciiTheme="minorHAnsi" w:hAnsiTheme="minorHAnsi" w:cstheme="minorHAnsi"/>
        </w:rPr>
        <w:t>to grow to its full potential</w:t>
      </w:r>
      <w:r w:rsidR="00DE5AC9">
        <w:rPr>
          <w:rFonts w:asciiTheme="minorHAnsi" w:hAnsiTheme="minorHAnsi" w:cstheme="minorHAnsi"/>
        </w:rPr>
        <w:t>.</w:t>
      </w:r>
      <w:r>
        <w:rPr>
          <w:rFonts w:asciiTheme="minorHAnsi" w:hAnsiTheme="minorHAnsi" w:cstheme="minorHAnsi"/>
        </w:rPr>
        <w:t xml:space="preserve">  The operations plan for the new facility is outlined in the sections below.</w:t>
      </w:r>
    </w:p>
    <w:p w:rsidR="004813EF" w:rsidRPr="000B7F49" w:rsidRDefault="004813EF" w:rsidP="004D0091">
      <w:pPr>
        <w:pStyle w:val="BodyText"/>
        <w:rPr>
          <w:rFonts w:asciiTheme="minorHAnsi" w:hAnsiTheme="minorHAnsi" w:cstheme="minorHAnsi"/>
        </w:rPr>
      </w:pPr>
    </w:p>
    <w:p w:rsidR="004813EF" w:rsidRPr="004E1FC7" w:rsidRDefault="004E1FC7" w:rsidP="00AC1239">
      <w:pPr>
        <w:pStyle w:val="BodyText"/>
        <w:tabs>
          <w:tab w:val="left" w:pos="1414"/>
        </w:tabs>
        <w:outlineLvl w:val="1"/>
        <w:rPr>
          <w:rStyle w:val="Emphasis"/>
        </w:rPr>
      </w:pPr>
      <w:bookmarkStart w:id="27" w:name="_Toc388951337"/>
      <w:r>
        <w:rPr>
          <w:rStyle w:val="Emphasis"/>
        </w:rPr>
        <w:t>Location</w:t>
      </w:r>
      <w:bookmarkEnd w:id="27"/>
    </w:p>
    <w:p w:rsidR="004331CC" w:rsidRPr="000B7F49" w:rsidRDefault="004331CC" w:rsidP="004D0091">
      <w:pPr>
        <w:pStyle w:val="BodyText"/>
        <w:tabs>
          <w:tab w:val="left" w:pos="1414"/>
        </w:tabs>
        <w:rPr>
          <w:rFonts w:asciiTheme="minorHAnsi" w:hAnsiTheme="minorHAnsi" w:cstheme="minorHAnsi"/>
        </w:rPr>
      </w:pPr>
    </w:p>
    <w:p w:rsidR="00DE5AC9" w:rsidRDefault="00DE5AC9" w:rsidP="004E1FC7">
      <w:pPr>
        <w:pStyle w:val="BodyText"/>
        <w:tabs>
          <w:tab w:val="left" w:pos="2121"/>
        </w:tabs>
        <w:rPr>
          <w:rFonts w:asciiTheme="minorHAnsi" w:hAnsiTheme="minorHAnsi" w:cstheme="minorHAnsi"/>
        </w:rPr>
      </w:pPr>
      <w:r>
        <w:rPr>
          <w:rFonts w:asciiTheme="minorHAnsi" w:hAnsiTheme="minorHAnsi" w:cstheme="minorHAnsi"/>
        </w:rPr>
        <w:t>The current mailing address of the CCA is:</w:t>
      </w:r>
    </w:p>
    <w:p w:rsidR="00DE5AC9" w:rsidRDefault="00DE5AC9" w:rsidP="004E1FC7">
      <w:pPr>
        <w:pStyle w:val="BodyText"/>
        <w:tabs>
          <w:tab w:val="left" w:pos="2121"/>
        </w:tabs>
        <w:rPr>
          <w:rFonts w:asciiTheme="minorHAnsi" w:hAnsiTheme="minorHAnsi" w:cstheme="minorHAnsi"/>
        </w:rPr>
      </w:pPr>
      <w:r>
        <w:rPr>
          <w:rFonts w:asciiTheme="minorHAnsi" w:hAnsiTheme="minorHAnsi" w:cstheme="minorHAnsi"/>
        </w:rPr>
        <w:t>145-B Cupped Oak Lane</w:t>
      </w:r>
    </w:p>
    <w:p w:rsidR="00DE5AC9" w:rsidRDefault="00DE5AC9" w:rsidP="004E1FC7">
      <w:pPr>
        <w:pStyle w:val="BodyText"/>
        <w:tabs>
          <w:tab w:val="left" w:pos="2121"/>
        </w:tabs>
        <w:rPr>
          <w:rFonts w:asciiTheme="minorHAnsi" w:hAnsiTheme="minorHAnsi" w:cstheme="minorHAnsi"/>
        </w:rPr>
      </w:pPr>
      <w:r>
        <w:rPr>
          <w:rFonts w:asciiTheme="minorHAnsi" w:hAnsiTheme="minorHAnsi" w:cstheme="minorHAnsi"/>
        </w:rPr>
        <w:t>Stallings, NC 28104</w:t>
      </w:r>
    </w:p>
    <w:p w:rsidR="00DE5AC9" w:rsidRDefault="00DE5AC9" w:rsidP="004E1FC7">
      <w:pPr>
        <w:pStyle w:val="BodyText"/>
        <w:tabs>
          <w:tab w:val="left" w:pos="2121"/>
        </w:tabs>
        <w:rPr>
          <w:rFonts w:asciiTheme="minorHAnsi" w:hAnsiTheme="minorHAnsi" w:cstheme="minorHAnsi"/>
        </w:rPr>
      </w:pPr>
    </w:p>
    <w:p w:rsidR="00DE5AC9" w:rsidRDefault="00DE5AC9" w:rsidP="004E1FC7">
      <w:pPr>
        <w:pStyle w:val="BodyText"/>
        <w:tabs>
          <w:tab w:val="left" w:pos="2121"/>
        </w:tabs>
        <w:rPr>
          <w:rFonts w:asciiTheme="minorHAnsi" w:hAnsiTheme="minorHAnsi" w:cstheme="minorHAnsi"/>
        </w:rPr>
      </w:pPr>
      <w:r>
        <w:rPr>
          <w:rFonts w:asciiTheme="minorHAnsi" w:hAnsiTheme="minorHAnsi" w:cstheme="minorHAnsi"/>
        </w:rPr>
        <w:t>The address of the Extreme Ice Center, the current curling location, is:</w:t>
      </w:r>
    </w:p>
    <w:p w:rsidR="00AF35F0" w:rsidRPr="000B7F49" w:rsidRDefault="00AF35F0" w:rsidP="004D0091">
      <w:pPr>
        <w:pStyle w:val="BodyText"/>
        <w:tabs>
          <w:tab w:val="left" w:pos="2121"/>
        </w:tabs>
        <w:rPr>
          <w:rFonts w:asciiTheme="minorHAnsi" w:hAnsiTheme="minorHAnsi" w:cstheme="minorHAnsi"/>
        </w:rPr>
      </w:pPr>
      <w:r w:rsidRPr="000B7F49">
        <w:rPr>
          <w:rFonts w:asciiTheme="minorHAnsi" w:hAnsiTheme="minorHAnsi" w:cstheme="minorHAnsi"/>
        </w:rPr>
        <w:lastRenderedPageBreak/>
        <w:t>4705 Indian Trail Fairview Rd</w:t>
      </w:r>
    </w:p>
    <w:p w:rsidR="00AF35F0" w:rsidRPr="000B7F49" w:rsidRDefault="00AF35F0" w:rsidP="004D0091">
      <w:pPr>
        <w:pStyle w:val="BodyText"/>
        <w:tabs>
          <w:tab w:val="left" w:pos="2121"/>
        </w:tabs>
        <w:rPr>
          <w:rFonts w:asciiTheme="minorHAnsi" w:hAnsiTheme="minorHAnsi" w:cstheme="minorHAnsi"/>
        </w:rPr>
      </w:pPr>
      <w:r w:rsidRPr="000B7F49">
        <w:rPr>
          <w:rFonts w:asciiTheme="minorHAnsi" w:hAnsiTheme="minorHAnsi" w:cstheme="minorHAnsi"/>
        </w:rPr>
        <w:t>Indian Trail, NC 28079</w:t>
      </w:r>
    </w:p>
    <w:p w:rsidR="004331CC" w:rsidRPr="000B7F49" w:rsidRDefault="004331CC" w:rsidP="004D0091">
      <w:pPr>
        <w:pStyle w:val="BodyText"/>
        <w:tabs>
          <w:tab w:val="left" w:pos="2121"/>
        </w:tabs>
        <w:rPr>
          <w:rFonts w:asciiTheme="minorHAnsi" w:hAnsiTheme="minorHAnsi" w:cstheme="minorHAnsi"/>
        </w:rPr>
      </w:pPr>
    </w:p>
    <w:p w:rsidR="004813EF" w:rsidRPr="000B7F49" w:rsidRDefault="00DE5AC9" w:rsidP="004E1FC7">
      <w:pPr>
        <w:pStyle w:val="BodyText"/>
        <w:tabs>
          <w:tab w:val="left" w:pos="2121"/>
        </w:tabs>
        <w:rPr>
          <w:rFonts w:asciiTheme="minorHAnsi" w:hAnsiTheme="minorHAnsi" w:cstheme="minorHAnsi"/>
        </w:rPr>
      </w:pPr>
      <w:r>
        <w:rPr>
          <w:rFonts w:asciiTheme="minorHAnsi" w:hAnsiTheme="minorHAnsi" w:cstheme="minorHAnsi"/>
        </w:rPr>
        <w:t>Following the facility opening, both the mailing address and curling location will change to an address which is far more centrally located in Charlotte</w:t>
      </w:r>
      <w:r w:rsidR="00654C25" w:rsidRPr="000B7F49">
        <w:rPr>
          <w:rFonts w:asciiTheme="minorHAnsi" w:hAnsiTheme="minorHAnsi" w:cstheme="minorHAnsi"/>
        </w:rPr>
        <w:t>:</w:t>
      </w:r>
      <w:r w:rsidR="004813EF" w:rsidRPr="000B7F49">
        <w:rPr>
          <w:rFonts w:asciiTheme="minorHAnsi" w:hAnsiTheme="minorHAnsi" w:cstheme="minorHAnsi"/>
        </w:rPr>
        <w:t xml:space="preserve"> </w:t>
      </w:r>
    </w:p>
    <w:p w:rsidR="00AF35F0" w:rsidRPr="000B7F49" w:rsidRDefault="00AF35F0" w:rsidP="004D0091">
      <w:pPr>
        <w:pStyle w:val="BodyText"/>
        <w:tabs>
          <w:tab w:val="left" w:pos="2121"/>
        </w:tabs>
        <w:rPr>
          <w:rFonts w:asciiTheme="minorHAnsi" w:hAnsiTheme="minorHAnsi" w:cstheme="minorHAnsi"/>
        </w:rPr>
      </w:pPr>
      <w:r w:rsidRPr="000B7F49">
        <w:rPr>
          <w:rFonts w:asciiTheme="minorHAnsi" w:hAnsiTheme="minorHAnsi" w:cstheme="minorHAnsi"/>
        </w:rPr>
        <w:t>6525 Old Statesville Rd</w:t>
      </w:r>
    </w:p>
    <w:p w:rsidR="00AF35F0" w:rsidRPr="000B7F49" w:rsidRDefault="00AF35F0" w:rsidP="004D0091">
      <w:pPr>
        <w:pStyle w:val="BodyText"/>
        <w:tabs>
          <w:tab w:val="left" w:pos="2121"/>
        </w:tabs>
        <w:rPr>
          <w:rFonts w:asciiTheme="minorHAnsi" w:hAnsiTheme="minorHAnsi" w:cstheme="minorHAnsi"/>
        </w:rPr>
      </w:pPr>
      <w:r w:rsidRPr="000B7F49">
        <w:rPr>
          <w:rFonts w:asciiTheme="minorHAnsi" w:hAnsiTheme="minorHAnsi" w:cstheme="minorHAnsi"/>
        </w:rPr>
        <w:t xml:space="preserve">Charlotte, NC </w:t>
      </w:r>
      <w:r w:rsidR="00C71419" w:rsidRPr="000B7F49">
        <w:rPr>
          <w:rFonts w:asciiTheme="minorHAnsi" w:hAnsiTheme="minorHAnsi" w:cstheme="minorHAnsi"/>
          <w:bCs/>
        </w:rPr>
        <w:t>28269</w:t>
      </w:r>
    </w:p>
    <w:p w:rsidR="004813EF" w:rsidRPr="000B7F49" w:rsidRDefault="004813EF" w:rsidP="004D0091">
      <w:pPr>
        <w:pStyle w:val="BodyText"/>
        <w:rPr>
          <w:rFonts w:asciiTheme="minorHAnsi" w:hAnsiTheme="minorHAnsi" w:cstheme="minorHAnsi"/>
        </w:rPr>
      </w:pPr>
    </w:p>
    <w:p w:rsidR="004813EF" w:rsidRPr="004E1FC7" w:rsidRDefault="004E1FC7" w:rsidP="00AC1239">
      <w:pPr>
        <w:pStyle w:val="BodyText"/>
        <w:tabs>
          <w:tab w:val="left" w:pos="1414"/>
        </w:tabs>
        <w:outlineLvl w:val="1"/>
        <w:rPr>
          <w:rStyle w:val="Emphasis"/>
        </w:rPr>
      </w:pPr>
      <w:bookmarkStart w:id="28" w:name="_Toc388951338"/>
      <w:r>
        <w:rPr>
          <w:rStyle w:val="Emphasis"/>
        </w:rPr>
        <w:t>Operation</w:t>
      </w:r>
      <w:bookmarkEnd w:id="28"/>
    </w:p>
    <w:p w:rsidR="00B261AF" w:rsidRPr="000B7F49" w:rsidRDefault="00B261AF" w:rsidP="004D0091">
      <w:pPr>
        <w:pStyle w:val="BodyText"/>
        <w:tabs>
          <w:tab w:val="left" w:pos="1414"/>
        </w:tabs>
        <w:rPr>
          <w:rFonts w:asciiTheme="minorHAnsi" w:hAnsiTheme="minorHAnsi" w:cstheme="minorHAnsi"/>
        </w:rPr>
      </w:pPr>
    </w:p>
    <w:p w:rsidR="004E1FC7" w:rsidRDefault="00721BA6" w:rsidP="004D0091">
      <w:pPr>
        <w:pStyle w:val="BodyText"/>
        <w:tabs>
          <w:tab w:val="left" w:pos="2121"/>
        </w:tabs>
        <w:rPr>
          <w:rFonts w:asciiTheme="minorHAnsi" w:hAnsiTheme="minorHAnsi" w:cstheme="minorHAnsi"/>
        </w:rPr>
      </w:pPr>
      <w:r>
        <w:rPr>
          <w:rFonts w:asciiTheme="minorHAnsi" w:hAnsiTheme="minorHAnsi" w:cstheme="minorHAnsi"/>
        </w:rPr>
        <w:t>The current regular operating hours of the Charlotte Curling Association are Tuesday</w:t>
      </w:r>
      <w:r w:rsidR="00DE5AC9">
        <w:rPr>
          <w:rFonts w:asciiTheme="minorHAnsi" w:hAnsiTheme="minorHAnsi" w:cstheme="minorHAnsi"/>
        </w:rPr>
        <w:t>s</w:t>
      </w:r>
      <w:r>
        <w:rPr>
          <w:rFonts w:asciiTheme="minorHAnsi" w:hAnsiTheme="minorHAnsi" w:cstheme="minorHAnsi"/>
        </w:rPr>
        <w:t xml:space="preserve"> from 11:10 AM – 1:10 PM and </w:t>
      </w:r>
      <w:r w:rsidR="00DE5AC9">
        <w:rPr>
          <w:rFonts w:asciiTheme="minorHAnsi" w:hAnsiTheme="minorHAnsi" w:cstheme="minorHAnsi"/>
        </w:rPr>
        <w:t>Fridays from 7:30 PM – 11:30 PM.  Ice availability on Tuesdays and Fridays is subject to the schedule of the Extreme Ice Center.  As the ice center is open year-round, CCA is able to curl throughout the year at a consistent cost.</w:t>
      </w:r>
    </w:p>
    <w:p w:rsidR="00DE5AC9" w:rsidRDefault="00DE5AC9" w:rsidP="004D0091">
      <w:pPr>
        <w:pStyle w:val="BodyText"/>
        <w:tabs>
          <w:tab w:val="left" w:pos="2121"/>
        </w:tabs>
        <w:rPr>
          <w:rFonts w:asciiTheme="minorHAnsi" w:hAnsiTheme="minorHAnsi" w:cstheme="minorHAnsi"/>
        </w:rPr>
      </w:pPr>
    </w:p>
    <w:p w:rsidR="004813EF" w:rsidRPr="000B7F49" w:rsidRDefault="00DE5AC9" w:rsidP="004E1FC7">
      <w:pPr>
        <w:pStyle w:val="BodyText"/>
        <w:tabs>
          <w:tab w:val="left" w:pos="2121"/>
        </w:tabs>
        <w:rPr>
          <w:rFonts w:asciiTheme="minorHAnsi" w:hAnsiTheme="minorHAnsi" w:cstheme="minorHAnsi"/>
        </w:rPr>
      </w:pPr>
      <w:r>
        <w:rPr>
          <w:rFonts w:asciiTheme="minorHAnsi" w:hAnsiTheme="minorHAnsi" w:cstheme="minorHAnsi"/>
        </w:rPr>
        <w:t xml:space="preserve">Following the opening of the new facility, the operating hours of the CCA will be Mondays through Fridays from 4:00 PM – 12:00 AM and Saturdays and Sundays from 9:00 AM – 12:00 </w:t>
      </w:r>
      <w:r w:rsidR="00827C71">
        <w:rPr>
          <w:rFonts w:asciiTheme="minorHAnsi" w:hAnsiTheme="minorHAnsi" w:cstheme="minorHAnsi"/>
        </w:rPr>
        <w:t xml:space="preserve">PM.  </w:t>
      </w:r>
      <w:r>
        <w:rPr>
          <w:rFonts w:asciiTheme="minorHAnsi" w:hAnsiTheme="minorHAnsi" w:cstheme="minorHAnsi"/>
        </w:rPr>
        <w:t>In order to control operating costs, the association will adopt</w:t>
      </w:r>
      <w:r w:rsidR="00C71419" w:rsidRPr="000B7F49">
        <w:rPr>
          <w:rFonts w:asciiTheme="minorHAnsi" w:hAnsiTheme="minorHAnsi" w:cstheme="minorHAnsi"/>
        </w:rPr>
        <w:t xml:space="preserve"> a traditional curling season, </w:t>
      </w:r>
      <w:r>
        <w:rPr>
          <w:rFonts w:asciiTheme="minorHAnsi" w:hAnsiTheme="minorHAnsi" w:cstheme="minorHAnsi"/>
        </w:rPr>
        <w:t xml:space="preserve">from </w:t>
      </w:r>
      <w:r w:rsidR="00C71419" w:rsidRPr="000B7F49">
        <w:rPr>
          <w:rFonts w:asciiTheme="minorHAnsi" w:hAnsiTheme="minorHAnsi" w:cstheme="minorHAnsi"/>
        </w:rPr>
        <w:t>October 1 to April 15 annually.</w:t>
      </w:r>
    </w:p>
    <w:p w:rsidR="004813EF" w:rsidRPr="000B7F49" w:rsidRDefault="004813EF" w:rsidP="004D0091">
      <w:pPr>
        <w:pStyle w:val="BodyText"/>
        <w:rPr>
          <w:rFonts w:asciiTheme="minorHAnsi" w:hAnsiTheme="minorHAnsi" w:cstheme="minorHAnsi"/>
        </w:rPr>
      </w:pPr>
    </w:p>
    <w:p w:rsidR="004813EF" w:rsidRPr="004E1FC7" w:rsidRDefault="004E1FC7" w:rsidP="00AC1239">
      <w:pPr>
        <w:pStyle w:val="BodyText"/>
        <w:tabs>
          <w:tab w:val="left" w:pos="1414"/>
        </w:tabs>
        <w:outlineLvl w:val="1"/>
        <w:rPr>
          <w:rStyle w:val="Emphasis"/>
        </w:rPr>
      </w:pPr>
      <w:bookmarkStart w:id="29" w:name="_Toc388951339"/>
      <w:r w:rsidRPr="004E1FC7">
        <w:rPr>
          <w:rStyle w:val="Emphasis"/>
        </w:rPr>
        <w:t>Employees</w:t>
      </w:r>
      <w:bookmarkEnd w:id="29"/>
    </w:p>
    <w:p w:rsidR="004E1FC7" w:rsidRPr="000B7F49" w:rsidRDefault="004E1FC7" w:rsidP="004E1FC7">
      <w:pPr>
        <w:pStyle w:val="BodyText"/>
        <w:tabs>
          <w:tab w:val="left" w:pos="1414"/>
        </w:tabs>
        <w:rPr>
          <w:rFonts w:asciiTheme="minorHAnsi" w:hAnsiTheme="minorHAnsi" w:cstheme="minorHAnsi"/>
        </w:rPr>
      </w:pPr>
    </w:p>
    <w:p w:rsidR="00C71419" w:rsidRDefault="00C63382" w:rsidP="004D0091">
      <w:pPr>
        <w:pStyle w:val="BodyText"/>
        <w:tabs>
          <w:tab w:val="left" w:pos="1414"/>
        </w:tabs>
        <w:rPr>
          <w:rFonts w:asciiTheme="minorHAnsi" w:hAnsiTheme="minorHAnsi" w:cstheme="minorHAnsi"/>
        </w:rPr>
      </w:pPr>
      <w:r w:rsidRPr="000B7F49">
        <w:rPr>
          <w:rFonts w:asciiTheme="minorHAnsi" w:hAnsiTheme="minorHAnsi" w:cstheme="minorHAnsi"/>
        </w:rPr>
        <w:t xml:space="preserve">Currently </w:t>
      </w:r>
      <w:r w:rsidR="00F5701E" w:rsidRPr="000B7F49">
        <w:rPr>
          <w:rFonts w:asciiTheme="minorHAnsi" w:hAnsiTheme="minorHAnsi" w:cstheme="minorHAnsi"/>
        </w:rPr>
        <w:t>CCA</w:t>
      </w:r>
      <w:r w:rsidRPr="000B7F49">
        <w:rPr>
          <w:rFonts w:asciiTheme="minorHAnsi" w:hAnsiTheme="minorHAnsi" w:cstheme="minorHAnsi"/>
        </w:rPr>
        <w:t xml:space="preserve"> has no paid employees.  It is expected that it will continue as </w:t>
      </w:r>
      <w:r w:rsidR="001A13C8">
        <w:rPr>
          <w:rFonts w:asciiTheme="minorHAnsi" w:hAnsiTheme="minorHAnsi" w:cstheme="minorHAnsi"/>
        </w:rPr>
        <w:t>a volunteer-managed organization through</w:t>
      </w:r>
      <w:r w:rsidRPr="000B7F49">
        <w:rPr>
          <w:rFonts w:asciiTheme="minorHAnsi" w:hAnsiTheme="minorHAnsi" w:cstheme="minorHAnsi"/>
        </w:rPr>
        <w:t xml:space="preserve"> the foreseeable future.</w:t>
      </w:r>
      <w:r w:rsidR="00F41E50">
        <w:rPr>
          <w:rFonts w:asciiTheme="minorHAnsi" w:hAnsiTheme="minorHAnsi" w:cstheme="minorHAnsi"/>
        </w:rPr>
        <w:t xml:space="preserve">  The Board of Directors will continue to be comprised of volunteers, and the Board will appoint the following volunteer positions as needed:</w:t>
      </w:r>
    </w:p>
    <w:p w:rsidR="00E1542B" w:rsidRPr="00E1542B" w:rsidRDefault="00F41E50" w:rsidP="00DC1CBF">
      <w:pPr>
        <w:pStyle w:val="BodyText"/>
        <w:numPr>
          <w:ilvl w:val="0"/>
          <w:numId w:val="2"/>
        </w:numPr>
        <w:spacing w:before="120"/>
        <w:rPr>
          <w:rFonts w:asciiTheme="minorHAnsi" w:hAnsiTheme="minorHAnsi" w:cstheme="minorHAnsi"/>
        </w:rPr>
      </w:pPr>
      <w:r w:rsidRPr="000B7F49">
        <w:rPr>
          <w:rFonts w:asciiTheme="minorHAnsi" w:hAnsiTheme="minorHAnsi" w:cstheme="minorHAnsi"/>
        </w:rPr>
        <w:t>Dedicated Facility Committee</w:t>
      </w:r>
      <w:r>
        <w:rPr>
          <w:rFonts w:asciiTheme="minorHAnsi" w:hAnsiTheme="minorHAnsi" w:cstheme="minorHAnsi"/>
        </w:rPr>
        <w:t xml:space="preserve"> Head</w:t>
      </w:r>
    </w:p>
    <w:p w:rsidR="00F41E50"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Membership Committee</w:t>
      </w:r>
      <w:r>
        <w:rPr>
          <w:rFonts w:asciiTheme="minorHAnsi" w:hAnsiTheme="minorHAnsi" w:cstheme="minorHAnsi"/>
        </w:rPr>
        <w:t xml:space="preserve"> Head</w:t>
      </w:r>
    </w:p>
    <w:p w:rsidR="00E1542B" w:rsidRPr="000B7F49" w:rsidRDefault="00E1542B" w:rsidP="00DC1CBF">
      <w:pPr>
        <w:pStyle w:val="BodyText"/>
        <w:numPr>
          <w:ilvl w:val="0"/>
          <w:numId w:val="2"/>
        </w:numPr>
        <w:rPr>
          <w:rFonts w:asciiTheme="minorHAnsi" w:hAnsiTheme="minorHAnsi" w:cstheme="minorHAnsi"/>
        </w:rPr>
      </w:pPr>
      <w:r>
        <w:rPr>
          <w:rFonts w:asciiTheme="minorHAnsi" w:hAnsiTheme="minorHAnsi" w:cstheme="minorHAnsi"/>
        </w:rPr>
        <w:t>Fundraising and Sponsorship Committee Head</w:t>
      </w:r>
    </w:p>
    <w:p w:rsidR="00F41E50" w:rsidRPr="000B7F49"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Marketing Committee</w:t>
      </w:r>
      <w:r>
        <w:rPr>
          <w:rFonts w:asciiTheme="minorHAnsi" w:hAnsiTheme="minorHAnsi" w:cstheme="minorHAnsi"/>
        </w:rPr>
        <w:t xml:space="preserve"> Head</w:t>
      </w:r>
    </w:p>
    <w:p w:rsidR="00F41E50" w:rsidRPr="000B7F49" w:rsidRDefault="00F41E50" w:rsidP="00DC1CBF">
      <w:pPr>
        <w:pStyle w:val="BodyText"/>
        <w:numPr>
          <w:ilvl w:val="0"/>
          <w:numId w:val="2"/>
        </w:numPr>
        <w:rPr>
          <w:rFonts w:asciiTheme="minorHAnsi" w:hAnsiTheme="minorHAnsi" w:cstheme="minorHAnsi"/>
        </w:rPr>
      </w:pPr>
      <w:r>
        <w:rPr>
          <w:rFonts w:asciiTheme="minorHAnsi" w:hAnsiTheme="minorHAnsi" w:cstheme="minorHAnsi"/>
        </w:rPr>
        <w:t xml:space="preserve">Corporate / </w:t>
      </w:r>
      <w:r w:rsidRPr="000B7F49">
        <w:rPr>
          <w:rFonts w:asciiTheme="minorHAnsi" w:hAnsiTheme="minorHAnsi" w:cstheme="minorHAnsi"/>
        </w:rPr>
        <w:t xml:space="preserve">Special Events </w:t>
      </w:r>
      <w:r>
        <w:rPr>
          <w:rFonts w:asciiTheme="minorHAnsi" w:hAnsiTheme="minorHAnsi" w:cstheme="minorHAnsi"/>
        </w:rPr>
        <w:t>Committee Head</w:t>
      </w:r>
    </w:p>
    <w:p w:rsidR="00F41E50" w:rsidRPr="000B7F49"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Ice and Equipment Co</w:t>
      </w:r>
      <w:r>
        <w:rPr>
          <w:rFonts w:asciiTheme="minorHAnsi" w:hAnsiTheme="minorHAnsi" w:cstheme="minorHAnsi"/>
        </w:rPr>
        <w:t>mmittee Head</w:t>
      </w:r>
    </w:p>
    <w:p w:rsidR="00F41E50" w:rsidRPr="000B7F49"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League Coordinator</w:t>
      </w:r>
    </w:p>
    <w:p w:rsidR="00F41E50" w:rsidRPr="000B7F49"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Learn to Curl Coordinator</w:t>
      </w:r>
    </w:p>
    <w:p w:rsidR="00F41E50" w:rsidRPr="000B7F49"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Player Development Co</w:t>
      </w:r>
      <w:r>
        <w:rPr>
          <w:rFonts w:asciiTheme="minorHAnsi" w:hAnsiTheme="minorHAnsi" w:cstheme="minorHAnsi"/>
        </w:rPr>
        <w:t>mmittee Head</w:t>
      </w:r>
    </w:p>
    <w:p w:rsidR="00F41E50" w:rsidRPr="000B7F49"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Youth Curling Coordinator</w:t>
      </w:r>
    </w:p>
    <w:p w:rsidR="00F41E50" w:rsidRDefault="00F41E50" w:rsidP="00DC1CBF">
      <w:pPr>
        <w:pStyle w:val="BodyText"/>
        <w:numPr>
          <w:ilvl w:val="0"/>
          <w:numId w:val="2"/>
        </w:numPr>
        <w:rPr>
          <w:rFonts w:asciiTheme="minorHAnsi" w:hAnsiTheme="minorHAnsi" w:cstheme="minorHAnsi"/>
        </w:rPr>
      </w:pPr>
      <w:r>
        <w:rPr>
          <w:rFonts w:asciiTheme="minorHAnsi" w:hAnsiTheme="minorHAnsi" w:cstheme="minorHAnsi"/>
        </w:rPr>
        <w:t>Disabled</w:t>
      </w:r>
      <w:r w:rsidRPr="000B7F49">
        <w:rPr>
          <w:rFonts w:asciiTheme="minorHAnsi" w:hAnsiTheme="minorHAnsi" w:cstheme="minorHAnsi"/>
        </w:rPr>
        <w:t xml:space="preserve"> Curling Coordinator</w:t>
      </w:r>
    </w:p>
    <w:p w:rsidR="00BA130B" w:rsidRPr="000B7F49" w:rsidRDefault="00BA130B" w:rsidP="00DC1CBF">
      <w:pPr>
        <w:pStyle w:val="BodyText"/>
        <w:numPr>
          <w:ilvl w:val="0"/>
          <w:numId w:val="2"/>
        </w:numPr>
        <w:rPr>
          <w:rFonts w:asciiTheme="minorHAnsi" w:hAnsiTheme="minorHAnsi" w:cstheme="minorHAnsi"/>
        </w:rPr>
      </w:pPr>
      <w:r>
        <w:rPr>
          <w:rFonts w:asciiTheme="minorHAnsi" w:hAnsiTheme="minorHAnsi" w:cstheme="minorHAnsi"/>
        </w:rPr>
        <w:t>House Committee Head</w:t>
      </w:r>
    </w:p>
    <w:p w:rsidR="00F41E50" w:rsidRPr="00F41E50" w:rsidRDefault="00F41E50" w:rsidP="00DC1CBF">
      <w:pPr>
        <w:pStyle w:val="BodyText"/>
        <w:numPr>
          <w:ilvl w:val="0"/>
          <w:numId w:val="2"/>
        </w:numPr>
        <w:rPr>
          <w:rFonts w:asciiTheme="minorHAnsi" w:hAnsiTheme="minorHAnsi" w:cstheme="minorHAnsi"/>
        </w:rPr>
      </w:pPr>
      <w:r w:rsidRPr="000B7F49">
        <w:rPr>
          <w:rFonts w:asciiTheme="minorHAnsi" w:hAnsiTheme="minorHAnsi" w:cstheme="minorHAnsi"/>
        </w:rPr>
        <w:t>GNCC Representative</w:t>
      </w:r>
    </w:p>
    <w:p w:rsidR="00C71419" w:rsidRPr="000B7F49" w:rsidRDefault="00C71419" w:rsidP="004D0091">
      <w:pPr>
        <w:pStyle w:val="BodyText"/>
        <w:tabs>
          <w:tab w:val="left" w:pos="1414"/>
        </w:tabs>
        <w:rPr>
          <w:rFonts w:asciiTheme="minorHAnsi" w:hAnsiTheme="minorHAnsi" w:cstheme="minorHAnsi"/>
        </w:rPr>
      </w:pPr>
    </w:p>
    <w:p w:rsidR="00B70A41" w:rsidRDefault="00B70A41" w:rsidP="00AC1239">
      <w:pPr>
        <w:pStyle w:val="BodyText"/>
        <w:tabs>
          <w:tab w:val="left" w:pos="1414"/>
        </w:tabs>
        <w:outlineLvl w:val="1"/>
        <w:rPr>
          <w:rStyle w:val="Emphasis"/>
        </w:rPr>
        <w:sectPr w:rsidR="00B70A41" w:rsidSect="001A4EDD">
          <w:headerReference w:type="default" r:id="rId17"/>
          <w:footerReference w:type="default" r:id="rId18"/>
          <w:footnotePr>
            <w:pos w:val="beneathText"/>
          </w:footnotePr>
          <w:pgSz w:w="12240" w:h="15840"/>
          <w:pgMar w:top="1440" w:right="1080" w:bottom="1440" w:left="1080" w:header="562" w:footer="562" w:gutter="0"/>
          <w:pgNumType w:fmt="numberInDash" w:start="0"/>
          <w:cols w:space="720"/>
          <w:titlePg/>
          <w:docGrid w:linePitch="326"/>
        </w:sectPr>
      </w:pPr>
      <w:bookmarkStart w:id="30" w:name="_Toc388951340"/>
    </w:p>
    <w:p w:rsidR="004813EF" w:rsidRPr="004E1FC7" w:rsidRDefault="004E1FC7" w:rsidP="00AC1239">
      <w:pPr>
        <w:pStyle w:val="BodyText"/>
        <w:tabs>
          <w:tab w:val="left" w:pos="1414"/>
        </w:tabs>
        <w:outlineLvl w:val="1"/>
        <w:rPr>
          <w:rStyle w:val="Emphasis"/>
        </w:rPr>
      </w:pPr>
      <w:r w:rsidRPr="004E1FC7">
        <w:rPr>
          <w:rStyle w:val="Emphasis"/>
        </w:rPr>
        <w:lastRenderedPageBreak/>
        <w:t>Space</w:t>
      </w:r>
      <w:bookmarkEnd w:id="30"/>
    </w:p>
    <w:p w:rsidR="00AC1239" w:rsidRDefault="00AC1239" w:rsidP="004E1FC7">
      <w:pPr>
        <w:pStyle w:val="BodyText"/>
        <w:tabs>
          <w:tab w:val="left" w:pos="2121"/>
        </w:tabs>
        <w:rPr>
          <w:rFonts w:asciiTheme="minorHAnsi" w:hAnsiTheme="minorHAnsi" w:cstheme="minorHAnsi"/>
        </w:rPr>
      </w:pPr>
    </w:p>
    <w:p w:rsidR="00C63382" w:rsidRPr="000B7F49" w:rsidRDefault="00C63382" w:rsidP="004E1FC7">
      <w:pPr>
        <w:pStyle w:val="BodyText"/>
        <w:tabs>
          <w:tab w:val="left" w:pos="2121"/>
        </w:tabs>
        <w:rPr>
          <w:rFonts w:asciiTheme="minorHAnsi" w:hAnsiTheme="minorHAnsi" w:cstheme="minorHAnsi"/>
        </w:rPr>
      </w:pPr>
      <w:r w:rsidRPr="000B7F49">
        <w:rPr>
          <w:rFonts w:asciiTheme="minorHAnsi" w:hAnsiTheme="minorHAnsi" w:cstheme="minorHAnsi"/>
        </w:rPr>
        <w:t>The ice area</w:t>
      </w:r>
      <w:r w:rsidR="00560184">
        <w:rPr>
          <w:rFonts w:asciiTheme="minorHAnsi" w:hAnsiTheme="minorHAnsi" w:cstheme="minorHAnsi"/>
        </w:rPr>
        <w:t xml:space="preserve"> of the facility,</w:t>
      </w:r>
      <w:r w:rsidRPr="000B7F49">
        <w:rPr>
          <w:rFonts w:asciiTheme="minorHAnsi" w:hAnsiTheme="minorHAnsi" w:cstheme="minorHAnsi"/>
        </w:rPr>
        <w:t xml:space="preserve"> including walkways surrounding the </w:t>
      </w:r>
      <w:r w:rsidR="00560184">
        <w:rPr>
          <w:rFonts w:asciiTheme="minorHAnsi" w:hAnsiTheme="minorHAnsi" w:cstheme="minorHAnsi"/>
        </w:rPr>
        <w:t>four-</w:t>
      </w:r>
      <w:r w:rsidR="004817CF" w:rsidRPr="000B7F49">
        <w:rPr>
          <w:rFonts w:asciiTheme="minorHAnsi" w:hAnsiTheme="minorHAnsi" w:cstheme="minorHAnsi"/>
        </w:rPr>
        <w:t xml:space="preserve">sheet </w:t>
      </w:r>
      <w:r w:rsidRPr="000B7F49">
        <w:rPr>
          <w:rFonts w:asciiTheme="minorHAnsi" w:hAnsiTheme="minorHAnsi" w:cstheme="minorHAnsi"/>
        </w:rPr>
        <w:t xml:space="preserve">ice </w:t>
      </w:r>
      <w:r w:rsidR="004817CF" w:rsidRPr="000B7F49">
        <w:rPr>
          <w:rFonts w:asciiTheme="minorHAnsi" w:hAnsiTheme="minorHAnsi" w:cstheme="minorHAnsi"/>
        </w:rPr>
        <w:t>surface</w:t>
      </w:r>
      <w:r w:rsidR="00560184">
        <w:rPr>
          <w:rFonts w:asciiTheme="minorHAnsi" w:hAnsiTheme="minorHAnsi" w:cstheme="minorHAnsi"/>
        </w:rPr>
        <w:t>,</w:t>
      </w:r>
      <w:r w:rsidR="004817CF" w:rsidRPr="000B7F49">
        <w:rPr>
          <w:rFonts w:asciiTheme="minorHAnsi" w:hAnsiTheme="minorHAnsi" w:cstheme="minorHAnsi"/>
        </w:rPr>
        <w:t xml:space="preserve"> </w:t>
      </w:r>
      <w:r w:rsidRPr="000B7F49">
        <w:rPr>
          <w:rFonts w:asciiTheme="minorHAnsi" w:hAnsiTheme="minorHAnsi" w:cstheme="minorHAnsi"/>
        </w:rPr>
        <w:t>will be ap</w:t>
      </w:r>
      <w:r w:rsidR="004817CF" w:rsidRPr="000B7F49">
        <w:rPr>
          <w:rFonts w:asciiTheme="minorHAnsi" w:hAnsiTheme="minorHAnsi" w:cstheme="minorHAnsi"/>
        </w:rPr>
        <w:t>proximately 1</w:t>
      </w:r>
      <w:r w:rsidR="00560184">
        <w:rPr>
          <w:rFonts w:asciiTheme="minorHAnsi" w:hAnsiTheme="minorHAnsi" w:cstheme="minorHAnsi"/>
        </w:rPr>
        <w:t xml:space="preserve">1,235 square feet.  </w:t>
      </w:r>
      <w:r w:rsidRPr="000B7F49">
        <w:rPr>
          <w:rFonts w:asciiTheme="minorHAnsi" w:hAnsiTheme="minorHAnsi" w:cstheme="minorHAnsi"/>
        </w:rPr>
        <w:t xml:space="preserve">The </w:t>
      </w:r>
      <w:r w:rsidR="00827C71">
        <w:rPr>
          <w:rFonts w:asciiTheme="minorHAnsi" w:hAnsiTheme="minorHAnsi" w:cstheme="minorHAnsi"/>
        </w:rPr>
        <w:t>mechanical</w:t>
      </w:r>
      <w:r w:rsidR="00827C71" w:rsidRPr="000B7F49">
        <w:rPr>
          <w:rFonts w:asciiTheme="minorHAnsi" w:hAnsiTheme="minorHAnsi" w:cstheme="minorHAnsi"/>
        </w:rPr>
        <w:t xml:space="preserve"> </w:t>
      </w:r>
      <w:r w:rsidRPr="000B7F49">
        <w:rPr>
          <w:rFonts w:asciiTheme="minorHAnsi" w:hAnsiTheme="minorHAnsi" w:cstheme="minorHAnsi"/>
        </w:rPr>
        <w:t>shed</w:t>
      </w:r>
      <w:r w:rsidR="00560184">
        <w:rPr>
          <w:rFonts w:asciiTheme="minorHAnsi" w:hAnsiTheme="minorHAnsi" w:cstheme="minorHAnsi"/>
        </w:rPr>
        <w:t xml:space="preserve"> will be approximately 600 square feet</w:t>
      </w:r>
      <w:r w:rsidRPr="000B7F49">
        <w:rPr>
          <w:rFonts w:asciiTheme="minorHAnsi" w:hAnsiTheme="minorHAnsi" w:cstheme="minorHAnsi"/>
        </w:rPr>
        <w:t>.</w:t>
      </w:r>
      <w:r w:rsidR="00560184">
        <w:rPr>
          <w:rFonts w:asciiTheme="minorHAnsi" w:hAnsiTheme="minorHAnsi" w:cstheme="minorHAnsi"/>
        </w:rPr>
        <w:t xml:space="preserve">  </w:t>
      </w:r>
      <w:r w:rsidRPr="000B7F49">
        <w:rPr>
          <w:rFonts w:asciiTheme="minorHAnsi" w:hAnsiTheme="minorHAnsi" w:cstheme="minorHAnsi"/>
        </w:rPr>
        <w:t>The warm area including</w:t>
      </w:r>
      <w:r w:rsidR="004817CF" w:rsidRPr="000B7F49">
        <w:rPr>
          <w:rFonts w:asciiTheme="minorHAnsi" w:hAnsiTheme="minorHAnsi" w:cstheme="minorHAnsi"/>
        </w:rPr>
        <w:t xml:space="preserve"> washrooms, food and beverage area, office and storage w</w:t>
      </w:r>
      <w:r w:rsidR="00560184">
        <w:rPr>
          <w:rFonts w:asciiTheme="minorHAnsi" w:hAnsiTheme="minorHAnsi" w:cstheme="minorHAnsi"/>
        </w:rPr>
        <w:t>ill be approximately 3,500 square feet.</w:t>
      </w:r>
    </w:p>
    <w:p w:rsidR="004813EF" w:rsidRPr="000B7F49" w:rsidRDefault="004813EF" w:rsidP="004D0091">
      <w:pPr>
        <w:pStyle w:val="BodyText"/>
        <w:rPr>
          <w:rFonts w:asciiTheme="minorHAnsi" w:hAnsiTheme="minorHAnsi" w:cstheme="minorHAnsi"/>
        </w:rPr>
      </w:pPr>
    </w:p>
    <w:p w:rsidR="004813EF" w:rsidRPr="00AC1239" w:rsidRDefault="00AC1239" w:rsidP="00AC1239">
      <w:pPr>
        <w:pStyle w:val="BodyText"/>
        <w:tabs>
          <w:tab w:val="left" w:pos="1414"/>
        </w:tabs>
        <w:outlineLvl w:val="1"/>
        <w:rPr>
          <w:rStyle w:val="Emphasis"/>
        </w:rPr>
      </w:pPr>
      <w:bookmarkStart w:id="31" w:name="_Toc388951341"/>
      <w:r w:rsidRPr="00AC1239">
        <w:rPr>
          <w:rStyle w:val="Emphasis"/>
        </w:rPr>
        <w:t>Capacity</w:t>
      </w:r>
      <w:bookmarkEnd w:id="31"/>
    </w:p>
    <w:p w:rsidR="00AC1239" w:rsidRDefault="00AC1239" w:rsidP="00AC1239">
      <w:pPr>
        <w:pStyle w:val="BodyText"/>
        <w:tabs>
          <w:tab w:val="left" w:pos="2121"/>
        </w:tabs>
        <w:rPr>
          <w:rFonts w:asciiTheme="minorHAnsi" w:hAnsiTheme="minorHAnsi" w:cstheme="minorHAnsi"/>
        </w:rPr>
      </w:pPr>
    </w:p>
    <w:p w:rsidR="004817CF" w:rsidRDefault="004817CF" w:rsidP="00AC1239">
      <w:pPr>
        <w:pStyle w:val="BodyText"/>
        <w:tabs>
          <w:tab w:val="left" w:pos="2121"/>
        </w:tabs>
        <w:rPr>
          <w:rFonts w:asciiTheme="minorHAnsi" w:hAnsiTheme="minorHAnsi" w:cstheme="minorHAnsi"/>
        </w:rPr>
      </w:pPr>
      <w:r w:rsidRPr="000B7F49">
        <w:rPr>
          <w:rFonts w:asciiTheme="minorHAnsi" w:hAnsiTheme="minorHAnsi" w:cstheme="minorHAnsi"/>
        </w:rPr>
        <w:t>Based on four sheets</w:t>
      </w:r>
      <w:r w:rsidR="00560184">
        <w:rPr>
          <w:rFonts w:asciiTheme="minorHAnsi" w:hAnsiTheme="minorHAnsi" w:cstheme="minorHAnsi"/>
        </w:rPr>
        <w:t xml:space="preserve"> of ice</w:t>
      </w:r>
      <w:r w:rsidRPr="000B7F49">
        <w:rPr>
          <w:rFonts w:asciiTheme="minorHAnsi" w:hAnsiTheme="minorHAnsi" w:cstheme="minorHAnsi"/>
        </w:rPr>
        <w:t xml:space="preserve"> with eight players per sheet, the </w:t>
      </w:r>
      <w:r w:rsidR="00560184">
        <w:rPr>
          <w:rFonts w:asciiTheme="minorHAnsi" w:hAnsiTheme="minorHAnsi" w:cstheme="minorHAnsi"/>
        </w:rPr>
        <w:t xml:space="preserve">curling </w:t>
      </w:r>
      <w:r w:rsidRPr="000B7F49">
        <w:rPr>
          <w:rFonts w:asciiTheme="minorHAnsi" w:hAnsiTheme="minorHAnsi" w:cstheme="minorHAnsi"/>
        </w:rPr>
        <w:t>capacity of the facility will be 32 players per two hour period</w:t>
      </w:r>
      <w:r w:rsidR="004813EF" w:rsidRPr="000B7F49">
        <w:rPr>
          <w:rFonts w:asciiTheme="minorHAnsi" w:hAnsiTheme="minorHAnsi" w:cstheme="minorHAnsi"/>
        </w:rPr>
        <w:t xml:space="preserve">. </w:t>
      </w:r>
      <w:r w:rsidR="00560184">
        <w:rPr>
          <w:rFonts w:asciiTheme="minorHAnsi" w:hAnsiTheme="minorHAnsi" w:cstheme="minorHAnsi"/>
        </w:rPr>
        <w:t xml:space="preserve"> </w:t>
      </w:r>
      <w:r w:rsidRPr="000B7F49">
        <w:rPr>
          <w:rFonts w:asciiTheme="minorHAnsi" w:hAnsiTheme="minorHAnsi" w:cstheme="minorHAnsi"/>
        </w:rPr>
        <w:t>During the opening hours stated above, 34 draws could be played each week for a total capacity of 1088 players per week</w:t>
      </w:r>
      <w:r w:rsidR="004122D5" w:rsidRPr="000B7F49">
        <w:rPr>
          <w:rFonts w:asciiTheme="minorHAnsi" w:hAnsiTheme="minorHAnsi" w:cstheme="minorHAnsi"/>
        </w:rPr>
        <w:t>.</w:t>
      </w:r>
    </w:p>
    <w:p w:rsidR="00560184" w:rsidRDefault="00560184" w:rsidP="00AC1239">
      <w:pPr>
        <w:pStyle w:val="BodyText"/>
        <w:tabs>
          <w:tab w:val="left" w:pos="2121"/>
        </w:tabs>
        <w:rPr>
          <w:rFonts w:asciiTheme="minorHAnsi" w:hAnsiTheme="minorHAnsi" w:cstheme="minorHAnsi"/>
        </w:rPr>
      </w:pPr>
    </w:p>
    <w:p w:rsidR="00560184" w:rsidRPr="000B7F49" w:rsidRDefault="00560184" w:rsidP="00AC1239">
      <w:pPr>
        <w:pStyle w:val="BodyText"/>
        <w:tabs>
          <w:tab w:val="left" w:pos="2121"/>
        </w:tabs>
        <w:rPr>
          <w:rFonts w:asciiTheme="minorHAnsi" w:hAnsiTheme="minorHAnsi" w:cstheme="minorHAnsi"/>
        </w:rPr>
      </w:pPr>
      <w:r>
        <w:rPr>
          <w:rFonts w:asciiTheme="minorHAnsi" w:hAnsiTheme="minorHAnsi" w:cstheme="minorHAnsi"/>
        </w:rPr>
        <w:t xml:space="preserve">Including players, spectators and volunteer staff, the total capacity </w:t>
      </w:r>
      <w:r w:rsidR="00827C71">
        <w:rPr>
          <w:rFonts w:asciiTheme="minorHAnsi" w:hAnsiTheme="minorHAnsi" w:cstheme="minorHAnsi"/>
        </w:rPr>
        <w:t>as determined by the Fire Marshall will be slightly less than 300.</w:t>
      </w:r>
    </w:p>
    <w:p w:rsidR="004813EF" w:rsidRPr="000B7F49" w:rsidRDefault="004813EF" w:rsidP="004D0091">
      <w:pPr>
        <w:pStyle w:val="BodyText"/>
        <w:rPr>
          <w:rFonts w:asciiTheme="minorHAnsi" w:hAnsiTheme="minorHAnsi" w:cstheme="minorHAnsi"/>
        </w:rPr>
      </w:pPr>
    </w:p>
    <w:p w:rsidR="004813EF" w:rsidRPr="00AC1239" w:rsidRDefault="00AC1239" w:rsidP="00AC1239">
      <w:pPr>
        <w:pStyle w:val="BodyText"/>
        <w:tabs>
          <w:tab w:val="left" w:pos="1414"/>
        </w:tabs>
        <w:outlineLvl w:val="1"/>
        <w:rPr>
          <w:rStyle w:val="Emphasis"/>
        </w:rPr>
      </w:pPr>
      <w:bookmarkStart w:id="32" w:name="_Toc388951342"/>
      <w:r w:rsidRPr="00AC1239">
        <w:rPr>
          <w:rStyle w:val="Emphasis"/>
        </w:rPr>
        <w:t>Financial System</w:t>
      </w:r>
      <w:bookmarkEnd w:id="32"/>
    </w:p>
    <w:p w:rsidR="004813EF" w:rsidRPr="000B7F49" w:rsidRDefault="004813EF" w:rsidP="004D0091">
      <w:pPr>
        <w:pStyle w:val="BodyText"/>
        <w:rPr>
          <w:rFonts w:asciiTheme="minorHAnsi" w:hAnsiTheme="minorHAnsi" w:cstheme="minorHAnsi"/>
        </w:rPr>
      </w:pPr>
    </w:p>
    <w:p w:rsidR="004122D5" w:rsidRPr="000B7F49" w:rsidRDefault="00560184" w:rsidP="00AC1239">
      <w:pPr>
        <w:pStyle w:val="BodyText"/>
        <w:tabs>
          <w:tab w:val="left" w:pos="2121"/>
        </w:tabs>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sidR="004122D5" w:rsidRPr="000B7F49">
        <w:rPr>
          <w:rFonts w:asciiTheme="minorHAnsi" w:hAnsiTheme="minorHAnsi" w:cstheme="minorHAnsi"/>
        </w:rPr>
        <w:t xml:space="preserve"> Treasurer </w:t>
      </w:r>
      <w:r w:rsidR="00827C71">
        <w:rPr>
          <w:rFonts w:asciiTheme="minorHAnsi" w:hAnsiTheme="minorHAnsi" w:cstheme="minorHAnsi"/>
        </w:rPr>
        <w:t xml:space="preserve">and a volunteer bookkeeper </w:t>
      </w:r>
      <w:r w:rsidR="004122D5" w:rsidRPr="000B7F49">
        <w:rPr>
          <w:rFonts w:asciiTheme="minorHAnsi" w:hAnsiTheme="minorHAnsi" w:cstheme="minorHAnsi"/>
        </w:rPr>
        <w:t>will process all day-to-day financial transactions for the association.</w:t>
      </w:r>
      <w:r>
        <w:rPr>
          <w:rFonts w:asciiTheme="minorHAnsi" w:hAnsiTheme="minorHAnsi" w:cstheme="minorHAnsi"/>
        </w:rPr>
        <w:t xml:space="preserve">  </w:t>
      </w:r>
      <w:r w:rsidR="00CC760F" w:rsidRPr="000B7F49">
        <w:rPr>
          <w:rFonts w:asciiTheme="minorHAnsi" w:hAnsiTheme="minorHAnsi" w:cstheme="minorHAnsi"/>
        </w:rPr>
        <w:t>A</w:t>
      </w:r>
      <w:r w:rsidR="004122D5" w:rsidRPr="000B7F49">
        <w:rPr>
          <w:rFonts w:asciiTheme="minorHAnsi" w:hAnsiTheme="minorHAnsi" w:cstheme="minorHAnsi"/>
        </w:rPr>
        <w:t xml:space="preserve"> </w:t>
      </w:r>
      <w:r w:rsidR="00753AB9">
        <w:rPr>
          <w:rFonts w:asciiTheme="minorHAnsi" w:hAnsiTheme="minorHAnsi" w:cstheme="minorHAnsi"/>
        </w:rPr>
        <w:t xml:space="preserve">volunteer </w:t>
      </w:r>
      <w:r w:rsidR="004122D5" w:rsidRPr="000B7F49">
        <w:rPr>
          <w:rFonts w:asciiTheme="minorHAnsi" w:hAnsiTheme="minorHAnsi" w:cstheme="minorHAnsi"/>
        </w:rPr>
        <w:t>accountant will produce financial statements and tax returns.</w:t>
      </w:r>
    </w:p>
    <w:p w:rsidR="004813EF" w:rsidRPr="000B7F49" w:rsidRDefault="004813EF" w:rsidP="004D0091">
      <w:pPr>
        <w:pStyle w:val="BodyText"/>
        <w:rPr>
          <w:rFonts w:asciiTheme="minorHAnsi" w:hAnsiTheme="minorHAnsi" w:cstheme="minorHAnsi"/>
        </w:rPr>
      </w:pPr>
    </w:p>
    <w:p w:rsidR="004813EF" w:rsidRPr="00AC1239" w:rsidRDefault="004813EF" w:rsidP="00AC1239">
      <w:pPr>
        <w:pStyle w:val="BodyText"/>
        <w:tabs>
          <w:tab w:val="left" w:pos="1414"/>
        </w:tabs>
        <w:outlineLvl w:val="1"/>
        <w:rPr>
          <w:rStyle w:val="Emphasis"/>
        </w:rPr>
      </w:pPr>
      <w:bookmarkStart w:id="33" w:name="_Toc388951343"/>
      <w:r w:rsidRPr="00AC1239">
        <w:rPr>
          <w:rStyle w:val="Emphasis"/>
        </w:rPr>
        <w:t xml:space="preserve">Computer </w:t>
      </w:r>
      <w:r w:rsidR="00AC1239" w:rsidRPr="00AC1239">
        <w:rPr>
          <w:rStyle w:val="Emphasis"/>
        </w:rPr>
        <w:t>System</w:t>
      </w:r>
      <w:bookmarkEnd w:id="33"/>
    </w:p>
    <w:p w:rsidR="00AC1239" w:rsidRDefault="00AC1239" w:rsidP="00AC1239">
      <w:pPr>
        <w:pStyle w:val="BodyText"/>
        <w:tabs>
          <w:tab w:val="left" w:pos="2121"/>
        </w:tabs>
        <w:rPr>
          <w:rFonts w:asciiTheme="minorHAnsi" w:hAnsiTheme="minorHAnsi" w:cstheme="minorHAnsi"/>
        </w:rPr>
      </w:pPr>
    </w:p>
    <w:p w:rsidR="004813EF" w:rsidRPr="000B7F49" w:rsidRDefault="00C17005" w:rsidP="00AC1239">
      <w:pPr>
        <w:pStyle w:val="BodyText"/>
        <w:tabs>
          <w:tab w:val="left" w:pos="2121"/>
        </w:tabs>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sidR="004122D5" w:rsidRPr="000B7F49">
        <w:rPr>
          <w:rFonts w:asciiTheme="minorHAnsi" w:hAnsiTheme="minorHAnsi" w:cstheme="minorHAnsi"/>
        </w:rPr>
        <w:t xml:space="preserve"> </w:t>
      </w:r>
      <w:r w:rsidR="00B70A41">
        <w:rPr>
          <w:rFonts w:asciiTheme="minorHAnsi" w:hAnsiTheme="minorHAnsi" w:cstheme="minorHAnsi"/>
        </w:rPr>
        <w:t>has</w:t>
      </w:r>
      <w:r w:rsidR="004122D5" w:rsidRPr="000B7F49">
        <w:rPr>
          <w:rFonts w:asciiTheme="minorHAnsi" w:hAnsiTheme="minorHAnsi" w:cstheme="minorHAnsi"/>
        </w:rPr>
        <w:t xml:space="preserve"> purchase</w:t>
      </w:r>
      <w:r w:rsidR="00B70A41">
        <w:rPr>
          <w:rFonts w:asciiTheme="minorHAnsi" w:hAnsiTheme="minorHAnsi" w:cstheme="minorHAnsi"/>
        </w:rPr>
        <w:t>d</w:t>
      </w:r>
      <w:r w:rsidR="004122D5" w:rsidRPr="000B7F49">
        <w:rPr>
          <w:rFonts w:asciiTheme="minorHAnsi" w:hAnsiTheme="minorHAnsi" w:cstheme="minorHAnsi"/>
        </w:rPr>
        <w:t xml:space="preserve"> club </w:t>
      </w:r>
      <w:r w:rsidR="00B70A41">
        <w:rPr>
          <w:rFonts w:asciiTheme="minorHAnsi" w:hAnsiTheme="minorHAnsi" w:cstheme="minorHAnsi"/>
        </w:rPr>
        <w:t>management</w:t>
      </w:r>
      <w:r w:rsidR="004122D5" w:rsidRPr="000B7F49">
        <w:rPr>
          <w:rFonts w:asciiTheme="minorHAnsi" w:hAnsiTheme="minorHAnsi" w:cstheme="minorHAnsi"/>
        </w:rPr>
        <w:t xml:space="preserve"> software</w:t>
      </w:r>
      <w:r w:rsidR="00560184">
        <w:rPr>
          <w:rFonts w:asciiTheme="minorHAnsi" w:hAnsiTheme="minorHAnsi" w:cstheme="minorHAnsi"/>
        </w:rPr>
        <w:t>,</w:t>
      </w:r>
      <w:r w:rsidR="004122D5" w:rsidRPr="000B7F49">
        <w:rPr>
          <w:rFonts w:asciiTheme="minorHAnsi" w:hAnsiTheme="minorHAnsi" w:cstheme="minorHAnsi"/>
        </w:rPr>
        <w:t xml:space="preserve"> </w:t>
      </w:r>
      <w:r w:rsidR="00B70A41">
        <w:rPr>
          <w:rFonts w:asciiTheme="minorHAnsi" w:hAnsiTheme="minorHAnsi" w:cstheme="minorHAnsi"/>
        </w:rPr>
        <w:t xml:space="preserve">Curling Club Manager, </w:t>
      </w:r>
      <w:r w:rsidR="004122D5" w:rsidRPr="000B7F49">
        <w:rPr>
          <w:rFonts w:asciiTheme="minorHAnsi" w:hAnsiTheme="minorHAnsi" w:cstheme="minorHAnsi"/>
        </w:rPr>
        <w:t xml:space="preserve">which will </w:t>
      </w:r>
      <w:r w:rsidR="00721BA6">
        <w:rPr>
          <w:rFonts w:asciiTheme="minorHAnsi" w:hAnsiTheme="minorHAnsi" w:cstheme="minorHAnsi"/>
        </w:rPr>
        <w:t>manage functions including</w:t>
      </w:r>
      <w:r w:rsidR="00935787" w:rsidRPr="000B7F49">
        <w:rPr>
          <w:rFonts w:asciiTheme="minorHAnsi" w:hAnsiTheme="minorHAnsi" w:cstheme="minorHAnsi"/>
        </w:rPr>
        <w:t xml:space="preserve"> member registration, league management, league standings, league </w:t>
      </w:r>
      <w:r w:rsidR="00721BA6">
        <w:rPr>
          <w:rFonts w:asciiTheme="minorHAnsi" w:hAnsiTheme="minorHAnsi" w:cstheme="minorHAnsi"/>
        </w:rPr>
        <w:t>substitution</w:t>
      </w:r>
      <w:r w:rsidR="00935787" w:rsidRPr="000B7F49">
        <w:rPr>
          <w:rFonts w:asciiTheme="minorHAnsi" w:hAnsiTheme="minorHAnsi" w:cstheme="minorHAnsi"/>
        </w:rPr>
        <w:t xml:space="preserve"> list, club calendar, website, mass email functions, sponsor ad space</w:t>
      </w:r>
      <w:r w:rsidR="00721BA6">
        <w:rPr>
          <w:rFonts w:asciiTheme="minorHAnsi" w:hAnsiTheme="minorHAnsi" w:cstheme="minorHAnsi"/>
        </w:rPr>
        <w:t xml:space="preserve"> tracking</w:t>
      </w:r>
      <w:r w:rsidR="00935787" w:rsidRPr="000B7F49">
        <w:rPr>
          <w:rFonts w:asciiTheme="minorHAnsi" w:hAnsiTheme="minorHAnsi" w:cstheme="minorHAnsi"/>
        </w:rPr>
        <w:t xml:space="preserve">, photo gallery, </w:t>
      </w:r>
      <w:r w:rsidR="00721BA6">
        <w:rPr>
          <w:rFonts w:asciiTheme="minorHAnsi" w:hAnsiTheme="minorHAnsi" w:cstheme="minorHAnsi"/>
        </w:rPr>
        <w:t>and more.</w:t>
      </w:r>
    </w:p>
    <w:p w:rsidR="004813EF" w:rsidRPr="000B7F49" w:rsidRDefault="004813EF" w:rsidP="004D0091">
      <w:pPr>
        <w:pStyle w:val="BodyText"/>
        <w:rPr>
          <w:rFonts w:asciiTheme="minorHAnsi" w:hAnsiTheme="minorHAnsi" w:cstheme="minorHAnsi"/>
        </w:rPr>
      </w:pPr>
    </w:p>
    <w:p w:rsidR="004813EF" w:rsidRPr="00AC1239" w:rsidRDefault="00AC1239" w:rsidP="00AC1239">
      <w:pPr>
        <w:pStyle w:val="BodyText"/>
        <w:tabs>
          <w:tab w:val="left" w:pos="1414"/>
        </w:tabs>
        <w:outlineLvl w:val="1"/>
        <w:rPr>
          <w:rStyle w:val="Emphasis"/>
        </w:rPr>
      </w:pPr>
      <w:bookmarkStart w:id="34" w:name="_Toc388951344"/>
      <w:r>
        <w:rPr>
          <w:rStyle w:val="Emphasis"/>
        </w:rPr>
        <w:t>Tools and Equipment</w:t>
      </w:r>
      <w:bookmarkEnd w:id="34"/>
    </w:p>
    <w:p w:rsidR="004813EF" w:rsidRPr="000B7F49" w:rsidRDefault="004813EF" w:rsidP="004D0091">
      <w:pPr>
        <w:pStyle w:val="BodyText"/>
        <w:rPr>
          <w:rFonts w:asciiTheme="minorHAnsi" w:hAnsiTheme="minorHAnsi" w:cstheme="minorHAnsi"/>
        </w:rPr>
      </w:pPr>
    </w:p>
    <w:p w:rsidR="00701346" w:rsidRPr="000B7F49" w:rsidRDefault="00721BA6" w:rsidP="004D0091">
      <w:pPr>
        <w:pStyle w:val="BodyText"/>
        <w:tabs>
          <w:tab w:val="left" w:pos="2121"/>
        </w:tabs>
        <w:rPr>
          <w:rFonts w:asciiTheme="minorHAnsi" w:hAnsiTheme="minorHAnsi" w:cstheme="minorHAnsi"/>
        </w:rPr>
      </w:pPr>
      <w:r>
        <w:rPr>
          <w:rFonts w:asciiTheme="minorHAnsi" w:hAnsiTheme="minorHAnsi" w:cstheme="minorHAnsi"/>
        </w:rPr>
        <w:t>Necessary i</w:t>
      </w:r>
      <w:r w:rsidR="00701346" w:rsidRPr="000B7F49">
        <w:rPr>
          <w:rFonts w:asciiTheme="minorHAnsi" w:hAnsiTheme="minorHAnsi" w:cstheme="minorHAnsi"/>
        </w:rPr>
        <w:t>ce preparation tools</w:t>
      </w:r>
      <w:r>
        <w:rPr>
          <w:rFonts w:asciiTheme="minorHAnsi" w:hAnsiTheme="minorHAnsi" w:cstheme="minorHAnsi"/>
        </w:rPr>
        <w:t xml:space="preserve"> include the following, </w:t>
      </w:r>
      <w:r w:rsidR="00753AB9">
        <w:rPr>
          <w:rFonts w:asciiTheme="minorHAnsi" w:hAnsiTheme="minorHAnsi" w:cstheme="minorHAnsi"/>
        </w:rPr>
        <w:t xml:space="preserve">much </w:t>
      </w:r>
      <w:r>
        <w:rPr>
          <w:rFonts w:asciiTheme="minorHAnsi" w:hAnsiTheme="minorHAnsi" w:cstheme="minorHAnsi"/>
        </w:rPr>
        <w:t xml:space="preserve">of which </w:t>
      </w:r>
      <w:r w:rsidR="00753AB9">
        <w:rPr>
          <w:rFonts w:asciiTheme="minorHAnsi" w:hAnsiTheme="minorHAnsi" w:cstheme="minorHAnsi"/>
        </w:rPr>
        <w:t xml:space="preserve">is </w:t>
      </w:r>
      <w:r>
        <w:rPr>
          <w:rFonts w:asciiTheme="minorHAnsi" w:hAnsiTheme="minorHAnsi" w:cstheme="minorHAnsi"/>
        </w:rPr>
        <w:t>currently owned by the association:</w:t>
      </w:r>
    </w:p>
    <w:p w:rsidR="00701346" w:rsidRPr="000B7F49" w:rsidRDefault="00701346"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Hoses</w:t>
      </w:r>
    </w:p>
    <w:p w:rsidR="00701346" w:rsidRPr="000B7F49" w:rsidRDefault="00701346"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Ice king</w:t>
      </w:r>
    </w:p>
    <w:p w:rsidR="00701346" w:rsidRPr="000B7F49" w:rsidRDefault="00701346"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Nipper</w:t>
      </w:r>
    </w:p>
    <w:p w:rsidR="00701346" w:rsidRPr="000B7F49" w:rsidRDefault="00701346"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Hand scraper</w:t>
      </w:r>
    </w:p>
    <w:p w:rsidR="00701346" w:rsidRPr="000B7F49" w:rsidRDefault="00A826DC" w:rsidP="00DC1CBF">
      <w:pPr>
        <w:pStyle w:val="BodyText"/>
        <w:numPr>
          <w:ilvl w:val="0"/>
          <w:numId w:val="6"/>
        </w:numPr>
        <w:tabs>
          <w:tab w:val="left" w:pos="2121"/>
        </w:tabs>
        <w:rPr>
          <w:rFonts w:asciiTheme="minorHAnsi" w:hAnsiTheme="minorHAnsi" w:cstheme="minorHAnsi"/>
        </w:rPr>
      </w:pPr>
      <w:r>
        <w:rPr>
          <w:rFonts w:asciiTheme="minorHAnsi" w:hAnsiTheme="minorHAnsi" w:cstheme="minorHAnsi"/>
        </w:rPr>
        <w:t>Four</w:t>
      </w:r>
      <w:r w:rsidRPr="000B7F49">
        <w:rPr>
          <w:rFonts w:asciiTheme="minorHAnsi" w:hAnsiTheme="minorHAnsi" w:cstheme="minorHAnsi"/>
        </w:rPr>
        <w:t xml:space="preserve"> </w:t>
      </w:r>
      <w:r w:rsidR="00701346" w:rsidRPr="000B7F49">
        <w:rPr>
          <w:rFonts w:asciiTheme="minorHAnsi" w:hAnsiTheme="minorHAnsi" w:cstheme="minorHAnsi"/>
        </w:rPr>
        <w:t>pebble cans</w:t>
      </w:r>
    </w:p>
    <w:p w:rsidR="00701346" w:rsidRPr="000B7F49" w:rsidRDefault="00070705"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Assorted pebble heads</w:t>
      </w:r>
    </w:p>
    <w:p w:rsidR="00070705" w:rsidRPr="000B7F49" w:rsidRDefault="00A826DC" w:rsidP="00DC1CBF">
      <w:pPr>
        <w:pStyle w:val="BodyText"/>
        <w:numPr>
          <w:ilvl w:val="0"/>
          <w:numId w:val="6"/>
        </w:numPr>
        <w:tabs>
          <w:tab w:val="left" w:pos="2121"/>
        </w:tabs>
        <w:rPr>
          <w:rFonts w:asciiTheme="minorHAnsi" w:hAnsiTheme="minorHAnsi" w:cstheme="minorHAnsi"/>
        </w:rPr>
      </w:pPr>
      <w:r>
        <w:rPr>
          <w:rFonts w:asciiTheme="minorHAnsi" w:hAnsiTheme="minorHAnsi" w:cstheme="minorHAnsi"/>
        </w:rPr>
        <w:t>Two</w:t>
      </w:r>
      <w:r w:rsidRPr="000B7F49">
        <w:rPr>
          <w:rFonts w:asciiTheme="minorHAnsi" w:hAnsiTheme="minorHAnsi" w:cstheme="minorHAnsi"/>
        </w:rPr>
        <w:t xml:space="preserve"> </w:t>
      </w:r>
      <w:r w:rsidR="00070705" w:rsidRPr="000B7F49">
        <w:rPr>
          <w:rFonts w:asciiTheme="minorHAnsi" w:hAnsiTheme="minorHAnsi" w:cstheme="minorHAnsi"/>
        </w:rPr>
        <w:t>8’ mops</w:t>
      </w:r>
    </w:p>
    <w:p w:rsidR="00070705" w:rsidRPr="000B7F49" w:rsidRDefault="00A826DC" w:rsidP="00DC1CBF">
      <w:pPr>
        <w:pStyle w:val="BodyText"/>
        <w:numPr>
          <w:ilvl w:val="0"/>
          <w:numId w:val="6"/>
        </w:numPr>
        <w:tabs>
          <w:tab w:val="left" w:pos="2121"/>
        </w:tabs>
        <w:rPr>
          <w:rFonts w:asciiTheme="minorHAnsi" w:hAnsiTheme="minorHAnsi" w:cstheme="minorHAnsi"/>
        </w:rPr>
      </w:pPr>
      <w:r>
        <w:rPr>
          <w:rFonts w:asciiTheme="minorHAnsi" w:hAnsiTheme="minorHAnsi" w:cstheme="minorHAnsi"/>
        </w:rPr>
        <w:t>One</w:t>
      </w:r>
      <w:r w:rsidRPr="000B7F49">
        <w:rPr>
          <w:rFonts w:asciiTheme="minorHAnsi" w:hAnsiTheme="minorHAnsi" w:cstheme="minorHAnsi"/>
        </w:rPr>
        <w:t xml:space="preserve"> </w:t>
      </w:r>
      <w:r w:rsidR="00070705" w:rsidRPr="000B7F49">
        <w:rPr>
          <w:rFonts w:asciiTheme="minorHAnsi" w:hAnsiTheme="minorHAnsi" w:cstheme="minorHAnsi"/>
        </w:rPr>
        <w:t>8’ sweeping brush</w:t>
      </w:r>
    </w:p>
    <w:p w:rsidR="005759F6" w:rsidRPr="000B7F49" w:rsidRDefault="00A826DC" w:rsidP="00DC1CBF">
      <w:pPr>
        <w:pStyle w:val="BodyText"/>
        <w:numPr>
          <w:ilvl w:val="0"/>
          <w:numId w:val="6"/>
        </w:numPr>
        <w:tabs>
          <w:tab w:val="left" w:pos="2121"/>
        </w:tabs>
        <w:rPr>
          <w:rFonts w:asciiTheme="minorHAnsi" w:hAnsiTheme="minorHAnsi" w:cstheme="minorHAnsi"/>
        </w:rPr>
      </w:pPr>
      <w:r>
        <w:rPr>
          <w:rFonts w:asciiTheme="minorHAnsi" w:hAnsiTheme="minorHAnsi" w:cstheme="minorHAnsi"/>
        </w:rPr>
        <w:t>Two</w:t>
      </w:r>
      <w:r w:rsidRPr="000B7F49">
        <w:rPr>
          <w:rFonts w:asciiTheme="minorHAnsi" w:hAnsiTheme="minorHAnsi" w:cstheme="minorHAnsi"/>
        </w:rPr>
        <w:t xml:space="preserve"> </w:t>
      </w:r>
      <w:r w:rsidR="005759F6" w:rsidRPr="000B7F49">
        <w:rPr>
          <w:rFonts w:asciiTheme="minorHAnsi" w:hAnsiTheme="minorHAnsi" w:cstheme="minorHAnsi"/>
        </w:rPr>
        <w:t>Corn Brooms</w:t>
      </w:r>
    </w:p>
    <w:p w:rsidR="00070705" w:rsidRPr="000B7F49" w:rsidRDefault="00070705"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 xml:space="preserve">Water </w:t>
      </w:r>
      <w:r w:rsidR="0099236D" w:rsidRPr="000B7F49">
        <w:rPr>
          <w:rFonts w:asciiTheme="minorHAnsi" w:hAnsiTheme="minorHAnsi" w:cstheme="minorHAnsi"/>
        </w:rPr>
        <w:t>RO</w:t>
      </w:r>
      <w:r w:rsidRPr="000B7F49">
        <w:rPr>
          <w:rFonts w:asciiTheme="minorHAnsi" w:hAnsiTheme="minorHAnsi" w:cstheme="minorHAnsi"/>
        </w:rPr>
        <w:t xml:space="preserve"> </w:t>
      </w:r>
      <w:r w:rsidR="001A37C0">
        <w:rPr>
          <w:rFonts w:asciiTheme="minorHAnsi" w:hAnsiTheme="minorHAnsi" w:cstheme="minorHAnsi"/>
        </w:rPr>
        <w:t xml:space="preserve">treatment and storage </w:t>
      </w:r>
      <w:r w:rsidRPr="000B7F49">
        <w:rPr>
          <w:rFonts w:asciiTheme="minorHAnsi" w:hAnsiTheme="minorHAnsi" w:cstheme="minorHAnsi"/>
        </w:rPr>
        <w:t>system</w:t>
      </w:r>
    </w:p>
    <w:p w:rsidR="0099236D" w:rsidRDefault="0099236D"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Water Heater</w:t>
      </w:r>
    </w:p>
    <w:p w:rsidR="00701346" w:rsidRPr="000B7F49" w:rsidRDefault="00701346"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t>Rock Boxes</w:t>
      </w:r>
    </w:p>
    <w:p w:rsidR="00070705" w:rsidRPr="000B7F49" w:rsidRDefault="00070705" w:rsidP="00DC1CBF">
      <w:pPr>
        <w:pStyle w:val="BodyText"/>
        <w:numPr>
          <w:ilvl w:val="0"/>
          <w:numId w:val="6"/>
        </w:numPr>
        <w:tabs>
          <w:tab w:val="left" w:pos="2121"/>
        </w:tabs>
        <w:rPr>
          <w:rFonts w:asciiTheme="minorHAnsi" w:hAnsiTheme="minorHAnsi" w:cstheme="minorHAnsi"/>
        </w:rPr>
      </w:pPr>
      <w:r w:rsidRPr="000B7F49">
        <w:rPr>
          <w:rFonts w:asciiTheme="minorHAnsi" w:hAnsiTheme="minorHAnsi" w:cstheme="minorHAnsi"/>
        </w:rPr>
        <w:lastRenderedPageBreak/>
        <w:t>Thermometers</w:t>
      </w:r>
    </w:p>
    <w:p w:rsidR="004331CC" w:rsidRPr="000B7F49" w:rsidRDefault="004331CC" w:rsidP="004D0091">
      <w:pPr>
        <w:pStyle w:val="BodyText"/>
        <w:tabs>
          <w:tab w:val="left" w:pos="2121"/>
        </w:tabs>
        <w:rPr>
          <w:rFonts w:asciiTheme="minorHAnsi" w:hAnsiTheme="minorHAnsi" w:cstheme="minorHAnsi"/>
        </w:rPr>
      </w:pPr>
    </w:p>
    <w:p w:rsidR="004331CC" w:rsidRPr="000B7F49" w:rsidRDefault="00721BA6" w:rsidP="004D0091">
      <w:pPr>
        <w:pStyle w:val="BodyText"/>
        <w:tabs>
          <w:tab w:val="left" w:pos="2121"/>
        </w:tabs>
        <w:rPr>
          <w:rFonts w:asciiTheme="minorHAnsi" w:hAnsiTheme="minorHAnsi" w:cstheme="minorHAnsi"/>
        </w:rPr>
      </w:pPr>
      <w:r>
        <w:rPr>
          <w:rFonts w:asciiTheme="minorHAnsi" w:hAnsiTheme="minorHAnsi" w:cstheme="minorHAnsi"/>
        </w:rPr>
        <w:t>In addition, the organization owns the following equipment necessary for curling:</w:t>
      </w:r>
    </w:p>
    <w:p w:rsidR="00701346" w:rsidRPr="000B7F49" w:rsidRDefault="004331CC" w:rsidP="00DC1CBF">
      <w:pPr>
        <w:pStyle w:val="BodyText"/>
        <w:numPr>
          <w:ilvl w:val="0"/>
          <w:numId w:val="7"/>
        </w:numPr>
        <w:tabs>
          <w:tab w:val="left" w:pos="2121"/>
        </w:tabs>
        <w:rPr>
          <w:rFonts w:asciiTheme="minorHAnsi" w:hAnsiTheme="minorHAnsi" w:cstheme="minorHAnsi"/>
        </w:rPr>
      </w:pPr>
      <w:r w:rsidRPr="000B7F49">
        <w:rPr>
          <w:rFonts w:asciiTheme="minorHAnsi" w:hAnsiTheme="minorHAnsi" w:cstheme="minorHAnsi"/>
        </w:rPr>
        <w:t>65</w:t>
      </w:r>
      <w:r w:rsidR="00701346" w:rsidRPr="000B7F49">
        <w:rPr>
          <w:rFonts w:asciiTheme="minorHAnsi" w:hAnsiTheme="minorHAnsi" w:cstheme="minorHAnsi"/>
        </w:rPr>
        <w:t xml:space="preserve"> curling rocks</w:t>
      </w:r>
      <w:r w:rsidRPr="000B7F49">
        <w:rPr>
          <w:rFonts w:asciiTheme="minorHAnsi" w:hAnsiTheme="minorHAnsi" w:cstheme="minorHAnsi"/>
        </w:rPr>
        <w:t xml:space="preserve"> and 66 handles (1 spare)</w:t>
      </w:r>
    </w:p>
    <w:p w:rsidR="00070705" w:rsidRPr="000B7F49" w:rsidRDefault="00A826DC" w:rsidP="00DC1CBF">
      <w:pPr>
        <w:pStyle w:val="BodyText"/>
        <w:numPr>
          <w:ilvl w:val="0"/>
          <w:numId w:val="7"/>
        </w:numPr>
        <w:tabs>
          <w:tab w:val="left" w:pos="2121"/>
        </w:tabs>
        <w:rPr>
          <w:rFonts w:asciiTheme="minorHAnsi" w:hAnsiTheme="minorHAnsi" w:cstheme="minorHAnsi"/>
        </w:rPr>
      </w:pPr>
      <w:r>
        <w:rPr>
          <w:rFonts w:asciiTheme="minorHAnsi" w:hAnsiTheme="minorHAnsi" w:cstheme="minorHAnsi"/>
        </w:rPr>
        <w:t>Eight</w:t>
      </w:r>
      <w:r w:rsidRPr="000B7F49">
        <w:rPr>
          <w:rFonts w:asciiTheme="minorHAnsi" w:hAnsiTheme="minorHAnsi" w:cstheme="minorHAnsi"/>
        </w:rPr>
        <w:t xml:space="preserve"> </w:t>
      </w:r>
      <w:r w:rsidR="00070705" w:rsidRPr="000B7F49">
        <w:rPr>
          <w:rFonts w:asciiTheme="minorHAnsi" w:hAnsiTheme="minorHAnsi" w:cstheme="minorHAnsi"/>
        </w:rPr>
        <w:t>hacks</w:t>
      </w:r>
    </w:p>
    <w:p w:rsidR="004813EF" w:rsidRPr="000B7F49" w:rsidRDefault="00A826DC" w:rsidP="00DC1CBF">
      <w:pPr>
        <w:pStyle w:val="BodyText"/>
        <w:numPr>
          <w:ilvl w:val="0"/>
          <w:numId w:val="7"/>
        </w:numPr>
        <w:tabs>
          <w:tab w:val="left" w:pos="2121"/>
        </w:tabs>
        <w:rPr>
          <w:rFonts w:asciiTheme="minorHAnsi" w:hAnsiTheme="minorHAnsi" w:cstheme="minorHAnsi"/>
        </w:rPr>
      </w:pPr>
      <w:r>
        <w:rPr>
          <w:rFonts w:asciiTheme="minorHAnsi" w:hAnsiTheme="minorHAnsi" w:cstheme="minorHAnsi"/>
        </w:rPr>
        <w:t>Four</w:t>
      </w:r>
      <w:r w:rsidRPr="000B7F49">
        <w:rPr>
          <w:rFonts w:asciiTheme="minorHAnsi" w:hAnsiTheme="minorHAnsi" w:cstheme="minorHAnsi"/>
        </w:rPr>
        <w:t xml:space="preserve"> </w:t>
      </w:r>
      <w:r w:rsidR="00701346" w:rsidRPr="000B7F49">
        <w:rPr>
          <w:rFonts w:asciiTheme="minorHAnsi" w:hAnsiTheme="minorHAnsi" w:cstheme="minorHAnsi"/>
        </w:rPr>
        <w:t>scoreboards</w:t>
      </w:r>
    </w:p>
    <w:p w:rsidR="004331CC" w:rsidRPr="000B7F49" w:rsidRDefault="00A826DC" w:rsidP="00DC1CBF">
      <w:pPr>
        <w:pStyle w:val="BodyText"/>
        <w:numPr>
          <w:ilvl w:val="0"/>
          <w:numId w:val="7"/>
        </w:numPr>
        <w:tabs>
          <w:tab w:val="left" w:pos="2121"/>
        </w:tabs>
        <w:rPr>
          <w:rFonts w:asciiTheme="minorHAnsi" w:hAnsiTheme="minorHAnsi" w:cstheme="minorHAnsi"/>
        </w:rPr>
      </w:pPr>
      <w:r>
        <w:rPr>
          <w:rFonts w:asciiTheme="minorHAnsi" w:hAnsiTheme="minorHAnsi" w:cstheme="minorHAnsi"/>
        </w:rPr>
        <w:t>One</w:t>
      </w:r>
      <w:r w:rsidR="0099236D" w:rsidRPr="000B7F49">
        <w:rPr>
          <w:rFonts w:asciiTheme="minorHAnsi" w:hAnsiTheme="minorHAnsi" w:cstheme="minorHAnsi"/>
        </w:rPr>
        <w:t xml:space="preserve"> boot master</w:t>
      </w:r>
    </w:p>
    <w:p w:rsidR="00701346" w:rsidRPr="000B7F49" w:rsidRDefault="00A826DC" w:rsidP="00DC1CBF">
      <w:pPr>
        <w:pStyle w:val="BodyText"/>
        <w:numPr>
          <w:ilvl w:val="0"/>
          <w:numId w:val="7"/>
        </w:numPr>
        <w:tabs>
          <w:tab w:val="left" w:pos="2121"/>
        </w:tabs>
        <w:rPr>
          <w:rFonts w:asciiTheme="minorHAnsi" w:hAnsiTheme="minorHAnsi" w:cstheme="minorHAnsi"/>
        </w:rPr>
      </w:pPr>
      <w:r>
        <w:rPr>
          <w:rFonts w:asciiTheme="minorHAnsi" w:hAnsiTheme="minorHAnsi" w:cstheme="minorHAnsi"/>
        </w:rPr>
        <w:t>One</w:t>
      </w:r>
      <w:r w:rsidR="00701346" w:rsidRPr="000B7F49">
        <w:rPr>
          <w:rFonts w:asciiTheme="minorHAnsi" w:hAnsiTheme="minorHAnsi" w:cstheme="minorHAnsi"/>
        </w:rPr>
        <w:t xml:space="preserve"> adjustable measuring device</w:t>
      </w:r>
    </w:p>
    <w:p w:rsidR="00701346" w:rsidRPr="000B7F49" w:rsidRDefault="00A826DC" w:rsidP="00DC1CBF">
      <w:pPr>
        <w:pStyle w:val="BodyText"/>
        <w:numPr>
          <w:ilvl w:val="0"/>
          <w:numId w:val="7"/>
        </w:numPr>
        <w:tabs>
          <w:tab w:val="left" w:pos="2121"/>
        </w:tabs>
        <w:rPr>
          <w:rFonts w:asciiTheme="minorHAnsi" w:hAnsiTheme="minorHAnsi" w:cstheme="minorHAnsi"/>
        </w:rPr>
      </w:pPr>
      <w:r>
        <w:rPr>
          <w:rFonts w:asciiTheme="minorHAnsi" w:hAnsiTheme="minorHAnsi" w:cstheme="minorHAnsi"/>
        </w:rPr>
        <w:t>One six-foot</w:t>
      </w:r>
      <w:r w:rsidR="00701346" w:rsidRPr="000B7F49">
        <w:rPr>
          <w:rFonts w:asciiTheme="minorHAnsi" w:hAnsiTheme="minorHAnsi" w:cstheme="minorHAnsi"/>
        </w:rPr>
        <w:t xml:space="preserve"> measuring device</w:t>
      </w:r>
    </w:p>
    <w:p w:rsidR="00070705" w:rsidRPr="000B7F49" w:rsidRDefault="00070705" w:rsidP="00DC1CBF">
      <w:pPr>
        <w:pStyle w:val="BodyText"/>
        <w:numPr>
          <w:ilvl w:val="0"/>
          <w:numId w:val="7"/>
        </w:numPr>
        <w:tabs>
          <w:tab w:val="left" w:pos="2121"/>
        </w:tabs>
        <w:rPr>
          <w:rFonts w:asciiTheme="minorHAnsi" w:hAnsiTheme="minorHAnsi" w:cstheme="minorHAnsi"/>
        </w:rPr>
      </w:pPr>
      <w:r w:rsidRPr="000B7F49">
        <w:rPr>
          <w:rFonts w:asciiTheme="minorHAnsi" w:hAnsiTheme="minorHAnsi" w:cstheme="minorHAnsi"/>
        </w:rPr>
        <w:t>Assorted club sliders</w:t>
      </w:r>
    </w:p>
    <w:p w:rsidR="00070705" w:rsidRPr="000B7F49" w:rsidRDefault="00070705" w:rsidP="00DC1CBF">
      <w:pPr>
        <w:pStyle w:val="BodyText"/>
        <w:numPr>
          <w:ilvl w:val="0"/>
          <w:numId w:val="7"/>
        </w:numPr>
        <w:tabs>
          <w:tab w:val="left" w:pos="2121"/>
        </w:tabs>
        <w:rPr>
          <w:rFonts w:asciiTheme="minorHAnsi" w:hAnsiTheme="minorHAnsi" w:cstheme="minorHAnsi"/>
        </w:rPr>
      </w:pPr>
      <w:r w:rsidRPr="000B7F49">
        <w:rPr>
          <w:rFonts w:asciiTheme="minorHAnsi" w:hAnsiTheme="minorHAnsi" w:cstheme="minorHAnsi"/>
        </w:rPr>
        <w:t>Assorted club grippers</w:t>
      </w:r>
    </w:p>
    <w:p w:rsidR="00070705" w:rsidRPr="000B7F49" w:rsidRDefault="00974121" w:rsidP="00DC1CBF">
      <w:pPr>
        <w:pStyle w:val="BodyText"/>
        <w:numPr>
          <w:ilvl w:val="0"/>
          <w:numId w:val="7"/>
        </w:numPr>
        <w:tabs>
          <w:tab w:val="left" w:pos="2121"/>
        </w:tabs>
        <w:rPr>
          <w:rFonts w:asciiTheme="minorHAnsi" w:hAnsiTheme="minorHAnsi" w:cstheme="minorHAnsi"/>
        </w:rPr>
      </w:pPr>
      <w:r w:rsidRPr="000B7F49">
        <w:rPr>
          <w:rFonts w:asciiTheme="minorHAnsi" w:hAnsiTheme="minorHAnsi" w:cstheme="minorHAnsi"/>
        </w:rPr>
        <w:t>32</w:t>
      </w:r>
      <w:r w:rsidR="00070705" w:rsidRPr="000B7F49">
        <w:rPr>
          <w:rFonts w:asciiTheme="minorHAnsi" w:hAnsiTheme="minorHAnsi" w:cstheme="minorHAnsi"/>
        </w:rPr>
        <w:t xml:space="preserve"> club brooms</w:t>
      </w:r>
    </w:p>
    <w:p w:rsidR="00EE14E3" w:rsidRPr="000B7F49" w:rsidRDefault="00EE14E3" w:rsidP="00DC1CBF">
      <w:pPr>
        <w:pStyle w:val="BodyText"/>
        <w:numPr>
          <w:ilvl w:val="0"/>
          <w:numId w:val="7"/>
        </w:numPr>
        <w:tabs>
          <w:tab w:val="left" w:pos="2121"/>
        </w:tabs>
        <w:rPr>
          <w:rFonts w:asciiTheme="minorHAnsi" w:hAnsiTheme="minorHAnsi" w:cstheme="minorHAnsi"/>
        </w:rPr>
      </w:pPr>
      <w:r w:rsidRPr="000B7F49">
        <w:rPr>
          <w:rFonts w:asciiTheme="minorHAnsi" w:hAnsiTheme="minorHAnsi" w:cstheme="minorHAnsi"/>
        </w:rPr>
        <w:t>12 curling stabilizers</w:t>
      </w:r>
    </w:p>
    <w:p w:rsidR="00AC1239" w:rsidRDefault="00AC1239" w:rsidP="00AC1239">
      <w:pPr>
        <w:pStyle w:val="BodyText"/>
        <w:rPr>
          <w:rFonts w:asciiTheme="minorHAnsi" w:hAnsiTheme="minorHAnsi" w:cstheme="minorHAnsi"/>
        </w:rPr>
      </w:pPr>
    </w:p>
    <w:p w:rsidR="005759F6" w:rsidRPr="000B7F49" w:rsidRDefault="00721BA6" w:rsidP="004D0091">
      <w:pPr>
        <w:pStyle w:val="BodyText"/>
        <w:tabs>
          <w:tab w:val="left" w:pos="2121"/>
        </w:tabs>
        <w:rPr>
          <w:rFonts w:asciiTheme="minorHAnsi" w:hAnsiTheme="minorHAnsi" w:cstheme="minorHAnsi"/>
        </w:rPr>
      </w:pPr>
      <w:r>
        <w:rPr>
          <w:rFonts w:asciiTheme="minorHAnsi" w:hAnsiTheme="minorHAnsi" w:cstheme="minorHAnsi"/>
        </w:rPr>
        <w:t>Miscellaneous equipment which will need to be acquired include</w:t>
      </w:r>
      <w:r w:rsidR="00753AB9">
        <w:rPr>
          <w:rFonts w:asciiTheme="minorHAnsi" w:hAnsiTheme="minorHAnsi" w:cstheme="minorHAnsi"/>
        </w:rPr>
        <w:t>s</w:t>
      </w:r>
      <w:r>
        <w:rPr>
          <w:rFonts w:asciiTheme="minorHAnsi" w:hAnsiTheme="minorHAnsi" w:cstheme="minorHAnsi"/>
        </w:rPr>
        <w:t xml:space="preserve"> a t</w:t>
      </w:r>
      <w:r w:rsidR="005759F6" w:rsidRPr="000B7F49">
        <w:rPr>
          <w:rFonts w:asciiTheme="minorHAnsi" w:hAnsiTheme="minorHAnsi" w:cstheme="minorHAnsi"/>
        </w:rPr>
        <w:t>oolbox of light carpentry and maintenance tools</w:t>
      </w:r>
      <w:r>
        <w:rPr>
          <w:rFonts w:asciiTheme="minorHAnsi" w:hAnsiTheme="minorHAnsi" w:cstheme="minorHAnsi"/>
        </w:rPr>
        <w:t xml:space="preserve"> and one</w:t>
      </w:r>
      <w:r w:rsidRPr="000B7F49">
        <w:rPr>
          <w:rFonts w:asciiTheme="minorHAnsi" w:hAnsiTheme="minorHAnsi" w:cstheme="minorHAnsi"/>
        </w:rPr>
        <w:t xml:space="preserve"> computer and one printer</w:t>
      </w:r>
      <w:r>
        <w:rPr>
          <w:rFonts w:asciiTheme="minorHAnsi" w:hAnsiTheme="minorHAnsi" w:cstheme="minorHAnsi"/>
        </w:rPr>
        <w:t xml:space="preserve"> for the CCA office.</w:t>
      </w:r>
    </w:p>
    <w:p w:rsidR="00CF62F3" w:rsidRPr="000B7F49" w:rsidRDefault="00CF62F3" w:rsidP="004D0091">
      <w:pPr>
        <w:pStyle w:val="BodyText"/>
        <w:tabs>
          <w:tab w:val="left" w:pos="2121"/>
        </w:tabs>
        <w:rPr>
          <w:rFonts w:asciiTheme="minorHAnsi" w:hAnsiTheme="minorHAnsi" w:cstheme="minorHAnsi"/>
        </w:rPr>
      </w:pPr>
      <w:r w:rsidRPr="000B7F49">
        <w:rPr>
          <w:rFonts w:asciiTheme="minorHAnsi" w:hAnsiTheme="minorHAnsi" w:cstheme="minorHAnsi"/>
        </w:rPr>
        <w:tab/>
      </w:r>
      <w:r w:rsidRPr="000B7F49">
        <w:rPr>
          <w:rFonts w:asciiTheme="minorHAnsi" w:hAnsiTheme="minorHAnsi" w:cstheme="minorHAnsi"/>
        </w:rPr>
        <w:tab/>
      </w:r>
    </w:p>
    <w:p w:rsidR="00CF62F3" w:rsidRPr="00AC1239" w:rsidRDefault="00CF62F3" w:rsidP="00AC1239">
      <w:pPr>
        <w:pStyle w:val="BodyText"/>
        <w:tabs>
          <w:tab w:val="left" w:pos="2121"/>
        </w:tabs>
        <w:outlineLvl w:val="1"/>
        <w:rPr>
          <w:rStyle w:val="Emphasis"/>
        </w:rPr>
      </w:pPr>
      <w:bookmarkStart w:id="35" w:name="_Toc388951345"/>
      <w:r w:rsidRPr="00AC1239">
        <w:rPr>
          <w:rStyle w:val="Emphasis"/>
        </w:rPr>
        <w:t>Furniture</w:t>
      </w:r>
      <w:bookmarkEnd w:id="35"/>
    </w:p>
    <w:p w:rsidR="00AC1239" w:rsidRDefault="00AC1239" w:rsidP="00AC1239">
      <w:pPr>
        <w:pStyle w:val="BodyText"/>
        <w:rPr>
          <w:rFonts w:asciiTheme="minorHAnsi" w:hAnsiTheme="minorHAnsi" w:cstheme="minorHAnsi"/>
        </w:rPr>
      </w:pPr>
    </w:p>
    <w:p w:rsidR="00721BA6" w:rsidRDefault="00721BA6" w:rsidP="00AC1239">
      <w:pPr>
        <w:pStyle w:val="BodyText"/>
        <w:rPr>
          <w:rFonts w:asciiTheme="minorHAnsi" w:hAnsiTheme="minorHAnsi" w:cstheme="minorHAnsi"/>
        </w:rPr>
      </w:pPr>
      <w:r>
        <w:rPr>
          <w:rFonts w:asciiTheme="minorHAnsi" w:hAnsiTheme="minorHAnsi" w:cstheme="minorHAnsi"/>
        </w:rPr>
        <w:t>Furniture in the new facility will need to be purchased, consisting of:</w:t>
      </w:r>
    </w:p>
    <w:p w:rsidR="00AC1239" w:rsidRDefault="00A826DC" w:rsidP="00DC1CBF">
      <w:pPr>
        <w:pStyle w:val="BodyText"/>
        <w:numPr>
          <w:ilvl w:val="0"/>
          <w:numId w:val="5"/>
        </w:numPr>
        <w:rPr>
          <w:rFonts w:asciiTheme="minorHAnsi" w:hAnsiTheme="minorHAnsi" w:cstheme="minorHAnsi"/>
        </w:rPr>
      </w:pPr>
      <w:r>
        <w:rPr>
          <w:rFonts w:asciiTheme="minorHAnsi" w:hAnsiTheme="minorHAnsi" w:cstheme="minorHAnsi"/>
        </w:rPr>
        <w:t>Four</w:t>
      </w:r>
      <w:r w:rsidRPr="000B7F49">
        <w:rPr>
          <w:rFonts w:asciiTheme="minorHAnsi" w:hAnsiTheme="minorHAnsi" w:cstheme="minorHAnsi"/>
        </w:rPr>
        <w:t xml:space="preserve"> </w:t>
      </w:r>
      <w:r w:rsidR="00070705" w:rsidRPr="000B7F49">
        <w:rPr>
          <w:rFonts w:asciiTheme="minorHAnsi" w:hAnsiTheme="minorHAnsi" w:cstheme="minorHAnsi"/>
        </w:rPr>
        <w:t xml:space="preserve">round tables (to seat </w:t>
      </w:r>
      <w:r>
        <w:rPr>
          <w:rFonts w:asciiTheme="minorHAnsi" w:hAnsiTheme="minorHAnsi" w:cstheme="minorHAnsi"/>
        </w:rPr>
        <w:t xml:space="preserve">eight </w:t>
      </w:r>
      <w:r w:rsidR="00721BA6">
        <w:rPr>
          <w:rFonts w:asciiTheme="minorHAnsi" w:hAnsiTheme="minorHAnsi" w:cstheme="minorHAnsi"/>
        </w:rPr>
        <w:t>each</w:t>
      </w:r>
      <w:r w:rsidR="00070705" w:rsidRPr="000B7F49">
        <w:rPr>
          <w:rFonts w:asciiTheme="minorHAnsi" w:hAnsiTheme="minorHAnsi" w:cstheme="minorHAnsi"/>
        </w:rPr>
        <w:t>)</w:t>
      </w:r>
    </w:p>
    <w:p w:rsidR="004813EF" w:rsidRPr="000B7F49" w:rsidRDefault="00070705" w:rsidP="00DC1CBF">
      <w:pPr>
        <w:pStyle w:val="BodyText"/>
        <w:numPr>
          <w:ilvl w:val="0"/>
          <w:numId w:val="5"/>
        </w:numPr>
        <w:rPr>
          <w:rFonts w:asciiTheme="minorHAnsi" w:hAnsiTheme="minorHAnsi" w:cstheme="minorHAnsi"/>
        </w:rPr>
      </w:pPr>
      <w:r w:rsidRPr="000B7F49">
        <w:rPr>
          <w:rFonts w:asciiTheme="minorHAnsi" w:hAnsiTheme="minorHAnsi" w:cstheme="minorHAnsi"/>
        </w:rPr>
        <w:t>32 chairs to match tables</w:t>
      </w:r>
      <w:r w:rsidR="004813EF" w:rsidRPr="000B7F49">
        <w:rPr>
          <w:rFonts w:asciiTheme="minorHAnsi" w:hAnsiTheme="minorHAnsi" w:cstheme="minorHAnsi"/>
        </w:rPr>
        <w:t xml:space="preserve"> </w:t>
      </w:r>
    </w:p>
    <w:p w:rsidR="00070705" w:rsidRPr="000B7F49" w:rsidRDefault="00070705" w:rsidP="00DC1CBF">
      <w:pPr>
        <w:pStyle w:val="BodyText"/>
        <w:numPr>
          <w:ilvl w:val="0"/>
          <w:numId w:val="5"/>
        </w:numPr>
        <w:rPr>
          <w:rFonts w:asciiTheme="minorHAnsi" w:hAnsiTheme="minorHAnsi" w:cstheme="minorHAnsi"/>
        </w:rPr>
      </w:pPr>
      <w:r w:rsidRPr="000B7F49">
        <w:rPr>
          <w:rFonts w:asciiTheme="minorHAnsi" w:hAnsiTheme="minorHAnsi" w:cstheme="minorHAnsi"/>
        </w:rPr>
        <w:t>Additional seating</w:t>
      </w:r>
      <w:r w:rsidR="00EE14E3" w:rsidRPr="000B7F49">
        <w:rPr>
          <w:rFonts w:asciiTheme="minorHAnsi" w:hAnsiTheme="minorHAnsi" w:cstheme="minorHAnsi"/>
        </w:rPr>
        <w:t>, stadium or freestanding</w:t>
      </w:r>
    </w:p>
    <w:p w:rsidR="00EE14E3" w:rsidRPr="000B7F49" w:rsidRDefault="00EE14E3" w:rsidP="00DC1CBF">
      <w:pPr>
        <w:pStyle w:val="BodyText"/>
        <w:numPr>
          <w:ilvl w:val="0"/>
          <w:numId w:val="5"/>
        </w:numPr>
        <w:rPr>
          <w:rFonts w:asciiTheme="minorHAnsi" w:hAnsiTheme="minorHAnsi" w:cstheme="minorHAnsi"/>
        </w:rPr>
      </w:pPr>
      <w:r w:rsidRPr="000B7F49">
        <w:rPr>
          <w:rFonts w:asciiTheme="minorHAnsi" w:hAnsiTheme="minorHAnsi" w:cstheme="minorHAnsi"/>
        </w:rPr>
        <w:t>Folding tables</w:t>
      </w:r>
    </w:p>
    <w:p w:rsidR="00EE14E3" w:rsidRPr="000B7F49" w:rsidRDefault="00EE14E3" w:rsidP="00DC1CBF">
      <w:pPr>
        <w:pStyle w:val="BodyText"/>
        <w:numPr>
          <w:ilvl w:val="0"/>
          <w:numId w:val="5"/>
        </w:numPr>
        <w:rPr>
          <w:rFonts w:asciiTheme="minorHAnsi" w:hAnsiTheme="minorHAnsi" w:cstheme="minorHAnsi"/>
        </w:rPr>
      </w:pPr>
      <w:r w:rsidRPr="000B7F49">
        <w:rPr>
          <w:rFonts w:asciiTheme="minorHAnsi" w:hAnsiTheme="minorHAnsi" w:cstheme="minorHAnsi"/>
        </w:rPr>
        <w:t>Bar stools</w:t>
      </w:r>
    </w:p>
    <w:p w:rsidR="005759F6" w:rsidRPr="000B7F49" w:rsidRDefault="00A826DC" w:rsidP="00DC1CBF">
      <w:pPr>
        <w:pStyle w:val="BodyText"/>
        <w:numPr>
          <w:ilvl w:val="0"/>
          <w:numId w:val="5"/>
        </w:numPr>
        <w:rPr>
          <w:rFonts w:asciiTheme="minorHAnsi" w:hAnsiTheme="minorHAnsi" w:cstheme="minorHAnsi"/>
        </w:rPr>
      </w:pPr>
      <w:r>
        <w:rPr>
          <w:rFonts w:asciiTheme="minorHAnsi" w:hAnsiTheme="minorHAnsi" w:cstheme="minorHAnsi"/>
        </w:rPr>
        <w:t>One</w:t>
      </w:r>
      <w:r w:rsidRPr="000B7F49">
        <w:rPr>
          <w:rFonts w:asciiTheme="minorHAnsi" w:hAnsiTheme="minorHAnsi" w:cstheme="minorHAnsi"/>
        </w:rPr>
        <w:t xml:space="preserve"> </w:t>
      </w:r>
      <w:r w:rsidR="005759F6" w:rsidRPr="000B7F49">
        <w:rPr>
          <w:rFonts w:asciiTheme="minorHAnsi" w:hAnsiTheme="minorHAnsi" w:cstheme="minorHAnsi"/>
        </w:rPr>
        <w:t>Office Desk and Chair</w:t>
      </w:r>
    </w:p>
    <w:p w:rsidR="005759F6" w:rsidRPr="000B7F49" w:rsidRDefault="00A826DC" w:rsidP="00DC1CBF">
      <w:pPr>
        <w:pStyle w:val="BodyText"/>
        <w:numPr>
          <w:ilvl w:val="0"/>
          <w:numId w:val="5"/>
        </w:numPr>
        <w:rPr>
          <w:rFonts w:asciiTheme="minorHAnsi" w:hAnsiTheme="minorHAnsi" w:cstheme="minorHAnsi"/>
        </w:rPr>
      </w:pPr>
      <w:r>
        <w:rPr>
          <w:rFonts w:asciiTheme="minorHAnsi" w:hAnsiTheme="minorHAnsi" w:cstheme="minorHAnsi"/>
        </w:rPr>
        <w:t>Two</w:t>
      </w:r>
      <w:r w:rsidRPr="000B7F49">
        <w:rPr>
          <w:rFonts w:asciiTheme="minorHAnsi" w:hAnsiTheme="minorHAnsi" w:cstheme="minorHAnsi"/>
        </w:rPr>
        <w:t xml:space="preserve"> </w:t>
      </w:r>
      <w:r w:rsidR="005759F6" w:rsidRPr="000B7F49">
        <w:rPr>
          <w:rFonts w:asciiTheme="minorHAnsi" w:hAnsiTheme="minorHAnsi" w:cstheme="minorHAnsi"/>
        </w:rPr>
        <w:t>Office Chairs</w:t>
      </w:r>
    </w:p>
    <w:p w:rsidR="000C7936" w:rsidRPr="000B7F49" w:rsidRDefault="00A826DC" w:rsidP="00DC1CBF">
      <w:pPr>
        <w:pStyle w:val="BodyText"/>
        <w:numPr>
          <w:ilvl w:val="0"/>
          <w:numId w:val="5"/>
        </w:numPr>
        <w:rPr>
          <w:rFonts w:asciiTheme="minorHAnsi" w:hAnsiTheme="minorHAnsi" w:cstheme="minorHAnsi"/>
        </w:rPr>
      </w:pPr>
      <w:r>
        <w:rPr>
          <w:rFonts w:asciiTheme="minorHAnsi" w:hAnsiTheme="minorHAnsi" w:cstheme="minorHAnsi"/>
        </w:rPr>
        <w:t>One</w:t>
      </w:r>
      <w:r w:rsidR="000C7936" w:rsidRPr="000B7F49">
        <w:rPr>
          <w:rFonts w:asciiTheme="minorHAnsi" w:hAnsiTheme="minorHAnsi" w:cstheme="minorHAnsi"/>
        </w:rPr>
        <w:t xml:space="preserve"> Filing Cabinet</w:t>
      </w:r>
    </w:p>
    <w:p w:rsidR="004331CC" w:rsidRPr="000B7F49" w:rsidRDefault="004331CC" w:rsidP="00AC1239">
      <w:pPr>
        <w:pStyle w:val="BodyText"/>
        <w:rPr>
          <w:rFonts w:asciiTheme="minorHAnsi" w:hAnsiTheme="minorHAnsi" w:cstheme="minorHAnsi"/>
        </w:rPr>
      </w:pPr>
    </w:p>
    <w:p w:rsidR="00070705" w:rsidRPr="00AC1239" w:rsidRDefault="004813EF" w:rsidP="00AC1239">
      <w:pPr>
        <w:pStyle w:val="BodyText"/>
        <w:outlineLvl w:val="1"/>
        <w:rPr>
          <w:rStyle w:val="Emphasis"/>
        </w:rPr>
      </w:pPr>
      <w:bookmarkStart w:id="36" w:name="_Toc388951346"/>
      <w:r w:rsidRPr="00AC1239">
        <w:rPr>
          <w:rStyle w:val="Emphasis"/>
        </w:rPr>
        <w:t>Displays</w:t>
      </w:r>
      <w:bookmarkEnd w:id="36"/>
    </w:p>
    <w:p w:rsidR="000C7936" w:rsidRPr="000B7F49" w:rsidRDefault="000C7936" w:rsidP="00AC1239">
      <w:pPr>
        <w:pStyle w:val="BodyText"/>
        <w:rPr>
          <w:rFonts w:asciiTheme="minorHAnsi" w:hAnsiTheme="minorHAnsi" w:cstheme="minorHAnsi"/>
        </w:rPr>
      </w:pPr>
    </w:p>
    <w:p w:rsidR="004331CC" w:rsidRPr="000B7F49" w:rsidRDefault="00721BA6" w:rsidP="00AC1239">
      <w:pPr>
        <w:pStyle w:val="BodyText"/>
        <w:rPr>
          <w:rFonts w:asciiTheme="minorHAnsi" w:hAnsiTheme="minorHAnsi" w:cstheme="minorHAnsi"/>
        </w:rPr>
      </w:pPr>
      <w:r>
        <w:rPr>
          <w:rFonts w:asciiTheme="minorHAnsi" w:hAnsiTheme="minorHAnsi" w:cstheme="minorHAnsi"/>
        </w:rPr>
        <w:t>A r</w:t>
      </w:r>
      <w:r w:rsidR="00070705" w:rsidRPr="000B7F49">
        <w:rPr>
          <w:rFonts w:asciiTheme="minorHAnsi" w:hAnsiTheme="minorHAnsi" w:cstheme="minorHAnsi"/>
        </w:rPr>
        <w:t xml:space="preserve">oadside </w:t>
      </w:r>
      <w:r>
        <w:rPr>
          <w:rFonts w:asciiTheme="minorHAnsi" w:hAnsiTheme="minorHAnsi" w:cstheme="minorHAnsi"/>
        </w:rPr>
        <w:t>advertising s</w:t>
      </w:r>
      <w:r w:rsidR="00070705" w:rsidRPr="000B7F49">
        <w:rPr>
          <w:rFonts w:asciiTheme="minorHAnsi" w:hAnsiTheme="minorHAnsi" w:cstheme="minorHAnsi"/>
        </w:rPr>
        <w:t>ign</w:t>
      </w:r>
      <w:r w:rsidR="004813EF" w:rsidRPr="000B7F49">
        <w:rPr>
          <w:rFonts w:asciiTheme="minorHAnsi" w:hAnsiTheme="minorHAnsi" w:cstheme="minorHAnsi"/>
        </w:rPr>
        <w:t xml:space="preserve"> </w:t>
      </w:r>
      <w:r>
        <w:rPr>
          <w:rFonts w:asciiTheme="minorHAnsi" w:hAnsiTheme="minorHAnsi" w:cstheme="minorHAnsi"/>
        </w:rPr>
        <w:t>and a</w:t>
      </w:r>
      <w:r w:rsidR="004331CC" w:rsidRPr="000B7F49">
        <w:rPr>
          <w:rFonts w:asciiTheme="minorHAnsi" w:hAnsiTheme="minorHAnsi" w:cstheme="minorHAnsi"/>
        </w:rPr>
        <w:t>ssorted notice boards for the warm room</w:t>
      </w:r>
      <w:r>
        <w:rPr>
          <w:rFonts w:asciiTheme="minorHAnsi" w:hAnsiTheme="minorHAnsi" w:cstheme="minorHAnsi"/>
        </w:rPr>
        <w:t xml:space="preserve"> will be purchased.</w:t>
      </w:r>
    </w:p>
    <w:p w:rsidR="004813EF" w:rsidRPr="000B7F49" w:rsidRDefault="004813EF" w:rsidP="00AC1239">
      <w:pPr>
        <w:pStyle w:val="BodyText"/>
        <w:rPr>
          <w:rFonts w:asciiTheme="minorHAnsi" w:hAnsiTheme="minorHAnsi" w:cstheme="minorHAnsi"/>
        </w:rPr>
      </w:pPr>
    </w:p>
    <w:p w:rsidR="004813EF" w:rsidRPr="00AC1239" w:rsidRDefault="00AC1239" w:rsidP="00AC1239">
      <w:pPr>
        <w:pStyle w:val="BodyText"/>
        <w:tabs>
          <w:tab w:val="left" w:pos="1414"/>
        </w:tabs>
        <w:outlineLvl w:val="1"/>
        <w:rPr>
          <w:rStyle w:val="Emphasis"/>
        </w:rPr>
      </w:pPr>
      <w:bookmarkStart w:id="37" w:name="_Toc388951347"/>
      <w:r w:rsidRPr="00AC1239">
        <w:rPr>
          <w:rStyle w:val="Emphasis"/>
        </w:rPr>
        <w:t>Permits and Licenses</w:t>
      </w:r>
      <w:bookmarkEnd w:id="37"/>
    </w:p>
    <w:p w:rsidR="000C7936" w:rsidRPr="000B7F49" w:rsidRDefault="000C7936" w:rsidP="00AC1239">
      <w:pPr>
        <w:pStyle w:val="BodyText"/>
        <w:tabs>
          <w:tab w:val="left" w:pos="1414"/>
        </w:tabs>
        <w:rPr>
          <w:rFonts w:asciiTheme="minorHAnsi" w:hAnsiTheme="minorHAnsi" w:cstheme="minorHAnsi"/>
        </w:rPr>
      </w:pPr>
    </w:p>
    <w:p w:rsidR="004A6D78" w:rsidRDefault="00721BA6" w:rsidP="00AC1239">
      <w:pPr>
        <w:pStyle w:val="BodyText"/>
        <w:rPr>
          <w:rFonts w:asciiTheme="minorHAnsi" w:hAnsiTheme="minorHAnsi" w:cstheme="minorHAnsi"/>
        </w:rPr>
      </w:pPr>
      <w:r w:rsidRPr="004A6D78">
        <w:rPr>
          <w:rFonts w:asciiTheme="minorHAnsi" w:hAnsiTheme="minorHAnsi" w:cstheme="minorHAnsi"/>
        </w:rPr>
        <w:t xml:space="preserve">Building permits </w:t>
      </w:r>
      <w:r w:rsidR="00B70A41">
        <w:rPr>
          <w:rFonts w:asciiTheme="minorHAnsi" w:hAnsiTheme="minorHAnsi" w:cstheme="minorHAnsi"/>
        </w:rPr>
        <w:t>have been approved and construction is underway</w:t>
      </w:r>
      <w:r w:rsidRPr="004A6D78">
        <w:rPr>
          <w:rFonts w:asciiTheme="minorHAnsi" w:hAnsiTheme="minorHAnsi" w:cstheme="minorHAnsi"/>
        </w:rPr>
        <w:t>.</w:t>
      </w:r>
      <w:r>
        <w:rPr>
          <w:rFonts w:asciiTheme="minorHAnsi" w:hAnsiTheme="minorHAnsi" w:cstheme="minorHAnsi"/>
        </w:rPr>
        <w:t xml:space="preserve">  </w:t>
      </w:r>
      <w:r w:rsidR="00B70A41">
        <w:rPr>
          <w:rFonts w:asciiTheme="minorHAnsi" w:hAnsiTheme="minorHAnsi" w:cstheme="minorHAnsi"/>
        </w:rPr>
        <w:t xml:space="preserve">It is expected that the ice slab cooling pipe and headers will be installed and the concrete slab poured by approximately September </w:t>
      </w:r>
      <w:r w:rsidR="00B01F2D">
        <w:rPr>
          <w:rFonts w:asciiTheme="minorHAnsi" w:hAnsiTheme="minorHAnsi" w:cstheme="minorHAnsi"/>
        </w:rPr>
        <w:t>19, 2014.  A Certificate of Occupancy should be granted in early October 2014.</w:t>
      </w:r>
      <w:r w:rsidR="004A6D78">
        <w:rPr>
          <w:rFonts w:asciiTheme="minorHAnsi" w:hAnsiTheme="minorHAnsi" w:cstheme="minorHAnsi"/>
        </w:rPr>
        <w:t xml:space="preserve">  </w:t>
      </w:r>
    </w:p>
    <w:p w:rsidR="004A6D78" w:rsidRDefault="004A6D78" w:rsidP="00AC1239">
      <w:pPr>
        <w:pStyle w:val="BodyText"/>
        <w:rPr>
          <w:rFonts w:asciiTheme="minorHAnsi" w:hAnsiTheme="minorHAnsi" w:cstheme="minorHAnsi"/>
        </w:rPr>
      </w:pPr>
    </w:p>
    <w:p w:rsidR="004813EF" w:rsidRPr="000B7F49" w:rsidRDefault="00721BA6" w:rsidP="00AC1239">
      <w:pPr>
        <w:pStyle w:val="BodyText"/>
        <w:rPr>
          <w:rFonts w:asciiTheme="minorHAnsi" w:hAnsiTheme="minorHAnsi" w:cstheme="minorHAnsi"/>
        </w:rPr>
      </w:pPr>
      <w:r>
        <w:rPr>
          <w:rFonts w:asciiTheme="minorHAnsi" w:hAnsiTheme="minorHAnsi" w:cstheme="minorHAnsi"/>
        </w:rPr>
        <w:t>A business l</w:t>
      </w:r>
      <w:r w:rsidR="00EE14E3" w:rsidRPr="000B7F49">
        <w:rPr>
          <w:rFonts w:asciiTheme="minorHAnsi" w:hAnsiTheme="minorHAnsi" w:cstheme="minorHAnsi"/>
        </w:rPr>
        <w:t>icense</w:t>
      </w:r>
      <w:r>
        <w:rPr>
          <w:rFonts w:asciiTheme="minorHAnsi" w:hAnsiTheme="minorHAnsi" w:cstheme="minorHAnsi"/>
        </w:rPr>
        <w:t xml:space="preserve"> and bar licenses will be required to operate the new facility.</w:t>
      </w:r>
    </w:p>
    <w:p w:rsidR="004813EF" w:rsidRPr="000B7F49" w:rsidRDefault="004813EF" w:rsidP="00AC1239">
      <w:pPr>
        <w:pStyle w:val="BodyText"/>
        <w:rPr>
          <w:rFonts w:asciiTheme="minorHAnsi" w:hAnsiTheme="minorHAnsi" w:cstheme="minorHAnsi"/>
        </w:rPr>
      </w:pPr>
    </w:p>
    <w:p w:rsidR="00B01F2D" w:rsidRDefault="00B01F2D" w:rsidP="00AC1239">
      <w:pPr>
        <w:pStyle w:val="BodyText"/>
        <w:tabs>
          <w:tab w:val="left" w:pos="1414"/>
        </w:tabs>
        <w:outlineLvl w:val="1"/>
        <w:rPr>
          <w:rStyle w:val="Emphasis"/>
        </w:rPr>
        <w:sectPr w:rsidR="00B01F2D" w:rsidSect="001A4EDD">
          <w:footnotePr>
            <w:pos w:val="beneathText"/>
          </w:footnotePr>
          <w:pgSz w:w="12240" w:h="15840"/>
          <w:pgMar w:top="1440" w:right="1080" w:bottom="1440" w:left="1080" w:header="562" w:footer="562" w:gutter="0"/>
          <w:pgNumType w:fmt="numberInDash" w:start="0"/>
          <w:cols w:space="720"/>
          <w:titlePg/>
          <w:docGrid w:linePitch="326"/>
        </w:sectPr>
      </w:pPr>
      <w:bookmarkStart w:id="38" w:name="_Toc388951348"/>
    </w:p>
    <w:p w:rsidR="004813EF" w:rsidRPr="00AC1239" w:rsidRDefault="00AC1239" w:rsidP="00AC1239">
      <w:pPr>
        <w:pStyle w:val="BodyText"/>
        <w:tabs>
          <w:tab w:val="left" w:pos="1414"/>
        </w:tabs>
        <w:outlineLvl w:val="1"/>
        <w:rPr>
          <w:rStyle w:val="Emphasis"/>
        </w:rPr>
      </w:pPr>
      <w:r w:rsidRPr="00AC1239">
        <w:rPr>
          <w:rStyle w:val="Emphasis"/>
        </w:rPr>
        <w:lastRenderedPageBreak/>
        <w:t>Insurance</w:t>
      </w:r>
      <w:bookmarkEnd w:id="38"/>
    </w:p>
    <w:p w:rsidR="000C7936" w:rsidRPr="000B7F49" w:rsidRDefault="000C7936" w:rsidP="00AC1239">
      <w:pPr>
        <w:pStyle w:val="BodyText"/>
        <w:tabs>
          <w:tab w:val="left" w:pos="1414"/>
        </w:tabs>
        <w:rPr>
          <w:rFonts w:asciiTheme="minorHAnsi" w:hAnsiTheme="minorHAnsi" w:cstheme="minorHAnsi"/>
        </w:rPr>
      </w:pPr>
    </w:p>
    <w:p w:rsidR="00BA130B" w:rsidRDefault="00BA130B" w:rsidP="00AC1239">
      <w:pPr>
        <w:pStyle w:val="BodyText"/>
        <w:rPr>
          <w:rFonts w:asciiTheme="minorHAnsi" w:hAnsiTheme="minorHAnsi" w:cstheme="minorHAnsi"/>
        </w:rPr>
      </w:pPr>
      <w:r>
        <w:rPr>
          <w:rFonts w:asciiTheme="minorHAnsi" w:hAnsiTheme="minorHAnsi" w:cstheme="minorHAnsi"/>
        </w:rPr>
        <w:t>The following types of insurance will be purchased:</w:t>
      </w:r>
    </w:p>
    <w:p w:rsidR="00EE14E3" w:rsidRDefault="00EE14E3" w:rsidP="00DC1CBF">
      <w:pPr>
        <w:pStyle w:val="BodyText"/>
        <w:numPr>
          <w:ilvl w:val="0"/>
          <w:numId w:val="4"/>
        </w:numPr>
        <w:rPr>
          <w:rFonts w:asciiTheme="minorHAnsi" w:hAnsiTheme="minorHAnsi" w:cstheme="minorHAnsi"/>
        </w:rPr>
      </w:pPr>
      <w:r w:rsidRPr="00BA130B">
        <w:rPr>
          <w:rFonts w:asciiTheme="minorHAnsi" w:hAnsiTheme="minorHAnsi" w:cstheme="minorHAnsi"/>
        </w:rPr>
        <w:t>Errors and Omissions</w:t>
      </w:r>
      <w:r w:rsidR="004813EF" w:rsidRPr="00BA130B">
        <w:rPr>
          <w:rFonts w:asciiTheme="minorHAnsi" w:hAnsiTheme="minorHAnsi" w:cstheme="minorHAnsi"/>
        </w:rPr>
        <w:t xml:space="preserve"> </w:t>
      </w:r>
      <w:r w:rsidR="00113393" w:rsidRPr="00BA130B">
        <w:rPr>
          <w:rFonts w:asciiTheme="minorHAnsi" w:hAnsiTheme="minorHAnsi" w:cstheme="minorHAnsi"/>
        </w:rPr>
        <w:t>to protect the Board of Directors</w:t>
      </w:r>
      <w:r w:rsidR="00BA130B" w:rsidRPr="00BA130B">
        <w:rPr>
          <w:rFonts w:asciiTheme="minorHAnsi" w:hAnsiTheme="minorHAnsi" w:cstheme="minorHAnsi"/>
        </w:rPr>
        <w:t xml:space="preserve">, with a coverage amount of </w:t>
      </w:r>
      <w:r w:rsidRPr="00880990">
        <w:rPr>
          <w:rFonts w:asciiTheme="minorHAnsi" w:hAnsiTheme="minorHAnsi" w:cstheme="minorHAnsi"/>
        </w:rPr>
        <w:t>$1,000,000</w:t>
      </w:r>
    </w:p>
    <w:p w:rsidR="00DC0149" w:rsidRPr="00BA130B" w:rsidRDefault="00DC0149" w:rsidP="00DC1CBF">
      <w:pPr>
        <w:pStyle w:val="BodyText"/>
        <w:numPr>
          <w:ilvl w:val="0"/>
          <w:numId w:val="4"/>
        </w:numPr>
        <w:rPr>
          <w:rFonts w:asciiTheme="minorHAnsi" w:hAnsiTheme="minorHAnsi" w:cstheme="minorHAnsi"/>
        </w:rPr>
      </w:pPr>
      <w:r>
        <w:rPr>
          <w:rFonts w:asciiTheme="minorHAnsi" w:hAnsiTheme="minorHAnsi" w:cstheme="minorHAnsi"/>
        </w:rPr>
        <w:t>Employee the</w:t>
      </w:r>
      <w:r w:rsidR="00880990">
        <w:rPr>
          <w:rFonts w:asciiTheme="minorHAnsi" w:hAnsiTheme="minorHAnsi" w:cstheme="minorHAnsi"/>
        </w:rPr>
        <w:t>ft coverage in the amount of $75</w:t>
      </w:r>
      <w:r>
        <w:rPr>
          <w:rFonts w:asciiTheme="minorHAnsi" w:hAnsiTheme="minorHAnsi" w:cstheme="minorHAnsi"/>
        </w:rPr>
        <w:t>0,000</w:t>
      </w:r>
    </w:p>
    <w:p w:rsidR="00AC1239" w:rsidRDefault="00113393" w:rsidP="00DC1CBF">
      <w:pPr>
        <w:pStyle w:val="BodyText"/>
        <w:numPr>
          <w:ilvl w:val="0"/>
          <w:numId w:val="4"/>
        </w:numPr>
        <w:rPr>
          <w:rFonts w:asciiTheme="minorHAnsi" w:hAnsiTheme="minorHAnsi" w:cstheme="minorHAnsi"/>
        </w:rPr>
      </w:pPr>
      <w:r w:rsidRPr="00BA130B">
        <w:rPr>
          <w:rFonts w:asciiTheme="minorHAnsi" w:hAnsiTheme="minorHAnsi" w:cstheme="minorHAnsi"/>
        </w:rPr>
        <w:t xml:space="preserve">Building, </w:t>
      </w:r>
      <w:r w:rsidR="00EE14E3" w:rsidRPr="00BA130B">
        <w:rPr>
          <w:rFonts w:asciiTheme="minorHAnsi" w:hAnsiTheme="minorHAnsi" w:cstheme="minorHAnsi"/>
        </w:rPr>
        <w:t>Fire</w:t>
      </w:r>
      <w:r w:rsidRPr="00BA130B">
        <w:rPr>
          <w:rFonts w:asciiTheme="minorHAnsi" w:hAnsiTheme="minorHAnsi" w:cstheme="minorHAnsi"/>
        </w:rPr>
        <w:t>,</w:t>
      </w:r>
      <w:r w:rsidR="00EE14E3" w:rsidRPr="00BA130B">
        <w:rPr>
          <w:rFonts w:asciiTheme="minorHAnsi" w:hAnsiTheme="minorHAnsi" w:cstheme="minorHAnsi"/>
        </w:rPr>
        <w:t xml:space="preserve"> Damage</w:t>
      </w:r>
      <w:r w:rsidRPr="00BA130B">
        <w:rPr>
          <w:rFonts w:asciiTheme="minorHAnsi" w:hAnsiTheme="minorHAnsi" w:cstheme="minorHAnsi"/>
        </w:rPr>
        <w:t xml:space="preserve"> and Theft</w:t>
      </w:r>
      <w:r w:rsidR="00BA130B" w:rsidRPr="00BA130B">
        <w:rPr>
          <w:rFonts w:asciiTheme="minorHAnsi" w:hAnsiTheme="minorHAnsi" w:cstheme="minorHAnsi"/>
        </w:rPr>
        <w:t xml:space="preserve"> Insurance, with a coverage amount of </w:t>
      </w:r>
      <w:r w:rsidRPr="00753AB9">
        <w:rPr>
          <w:rFonts w:asciiTheme="minorHAnsi" w:hAnsiTheme="minorHAnsi" w:cstheme="minorHAnsi"/>
        </w:rPr>
        <w:t>$1,55</w:t>
      </w:r>
      <w:r w:rsidR="00EE14E3" w:rsidRPr="00753AB9">
        <w:rPr>
          <w:rFonts w:asciiTheme="minorHAnsi" w:hAnsiTheme="minorHAnsi" w:cstheme="minorHAnsi"/>
        </w:rPr>
        <w:t>0,000</w:t>
      </w:r>
    </w:p>
    <w:p w:rsidR="0036540E" w:rsidRPr="00BA130B" w:rsidRDefault="0036540E" w:rsidP="00DC1CBF">
      <w:pPr>
        <w:pStyle w:val="BodyText"/>
        <w:numPr>
          <w:ilvl w:val="0"/>
          <w:numId w:val="4"/>
        </w:numPr>
        <w:rPr>
          <w:rFonts w:asciiTheme="minorHAnsi" w:hAnsiTheme="minorHAnsi" w:cstheme="minorHAnsi"/>
        </w:rPr>
      </w:pPr>
      <w:r>
        <w:rPr>
          <w:rFonts w:asciiTheme="minorHAnsi" w:hAnsiTheme="minorHAnsi" w:cstheme="minorHAnsi"/>
        </w:rPr>
        <w:t>Contents Insurance with a coverage amount of</w:t>
      </w:r>
      <w:r w:rsidR="00B01F2D">
        <w:rPr>
          <w:rFonts w:asciiTheme="minorHAnsi" w:hAnsiTheme="minorHAnsi" w:cstheme="minorHAnsi"/>
        </w:rPr>
        <w:t xml:space="preserve"> $100,000</w:t>
      </w:r>
    </w:p>
    <w:p w:rsidR="004813EF" w:rsidRPr="00BA130B" w:rsidRDefault="00EE14E3" w:rsidP="00DC1CBF">
      <w:pPr>
        <w:pStyle w:val="BodyText"/>
        <w:numPr>
          <w:ilvl w:val="0"/>
          <w:numId w:val="4"/>
        </w:numPr>
        <w:rPr>
          <w:rFonts w:asciiTheme="minorHAnsi" w:hAnsiTheme="minorHAnsi" w:cstheme="minorHAnsi"/>
        </w:rPr>
      </w:pPr>
      <w:r w:rsidRPr="00BA130B">
        <w:rPr>
          <w:rFonts w:asciiTheme="minorHAnsi" w:hAnsiTheme="minorHAnsi" w:cstheme="minorHAnsi"/>
        </w:rPr>
        <w:t>Liability</w:t>
      </w:r>
      <w:r w:rsidR="00BA130B" w:rsidRPr="00BA130B">
        <w:rPr>
          <w:rFonts w:asciiTheme="minorHAnsi" w:hAnsiTheme="minorHAnsi" w:cstheme="minorHAnsi"/>
        </w:rPr>
        <w:t xml:space="preserve"> Insurance, with a coverage amount of</w:t>
      </w:r>
      <w:r w:rsidRPr="00BA130B">
        <w:rPr>
          <w:rFonts w:asciiTheme="minorHAnsi" w:hAnsiTheme="minorHAnsi" w:cstheme="minorHAnsi"/>
        </w:rPr>
        <w:t xml:space="preserve"> $</w:t>
      </w:r>
      <w:r w:rsidRPr="00753AB9">
        <w:rPr>
          <w:rFonts w:asciiTheme="minorHAnsi" w:hAnsiTheme="minorHAnsi" w:cstheme="minorHAnsi"/>
        </w:rPr>
        <w:t>2,000,000</w:t>
      </w:r>
    </w:p>
    <w:p w:rsidR="004813EF" w:rsidRPr="000B7F49" w:rsidRDefault="004813EF" w:rsidP="00AC1239">
      <w:pPr>
        <w:pStyle w:val="BodyText"/>
        <w:rPr>
          <w:rFonts w:asciiTheme="minorHAnsi" w:hAnsiTheme="minorHAnsi" w:cstheme="minorHAnsi"/>
        </w:rPr>
      </w:pPr>
    </w:p>
    <w:p w:rsidR="004813EF" w:rsidRPr="000B7F49" w:rsidRDefault="00AC1239" w:rsidP="00AC1239">
      <w:pPr>
        <w:pStyle w:val="IntenseQuote"/>
        <w:outlineLvl w:val="0"/>
      </w:pPr>
      <w:bookmarkStart w:id="39" w:name="_Toc388951349"/>
      <w:r>
        <w:t>Financial Plan</w:t>
      </w:r>
      <w:bookmarkEnd w:id="39"/>
    </w:p>
    <w:p w:rsidR="00113393" w:rsidRPr="000B7F49" w:rsidRDefault="00113393" w:rsidP="00AC1239">
      <w:pPr>
        <w:pStyle w:val="BodyText"/>
        <w:rPr>
          <w:rFonts w:asciiTheme="minorHAnsi" w:hAnsiTheme="minorHAnsi" w:cstheme="minorHAnsi"/>
        </w:rPr>
      </w:pPr>
    </w:p>
    <w:p w:rsidR="00113393" w:rsidRPr="000B7F49" w:rsidRDefault="00C75938" w:rsidP="00AC1239">
      <w:pPr>
        <w:pStyle w:val="BodyText"/>
        <w:rPr>
          <w:rFonts w:asciiTheme="minorHAnsi" w:hAnsiTheme="minorHAnsi" w:cstheme="minorHAnsi"/>
        </w:rPr>
      </w:pPr>
      <w:r>
        <w:rPr>
          <w:rFonts w:asciiTheme="minorHAnsi" w:hAnsiTheme="minorHAnsi" w:cstheme="minorHAnsi"/>
        </w:rPr>
        <w:t xml:space="preserve">The </w:t>
      </w:r>
      <w:r w:rsidR="00F5701E" w:rsidRPr="000B7F49">
        <w:rPr>
          <w:rFonts w:asciiTheme="minorHAnsi" w:hAnsiTheme="minorHAnsi" w:cstheme="minorHAnsi"/>
        </w:rPr>
        <w:t>CCA</w:t>
      </w:r>
      <w:r w:rsidR="00EE14E3" w:rsidRPr="000B7F49">
        <w:rPr>
          <w:rFonts w:asciiTheme="minorHAnsi" w:hAnsiTheme="minorHAnsi" w:cstheme="minorHAnsi"/>
        </w:rPr>
        <w:t xml:space="preserve"> will </w:t>
      </w:r>
      <w:r>
        <w:rPr>
          <w:rFonts w:asciiTheme="minorHAnsi" w:hAnsiTheme="minorHAnsi" w:cstheme="minorHAnsi"/>
        </w:rPr>
        <w:t xml:space="preserve">lease, up-fit </w:t>
      </w:r>
      <w:r w:rsidR="00EE14E3" w:rsidRPr="000B7F49">
        <w:rPr>
          <w:rFonts w:asciiTheme="minorHAnsi" w:hAnsiTheme="minorHAnsi" w:cstheme="minorHAnsi"/>
        </w:rPr>
        <w:t>and operate</w:t>
      </w:r>
      <w:r w:rsidR="00113393" w:rsidRPr="000B7F49">
        <w:rPr>
          <w:rFonts w:asciiTheme="minorHAnsi" w:hAnsiTheme="minorHAnsi" w:cstheme="minorHAnsi"/>
        </w:rPr>
        <w:t xml:space="preserve"> a dedicated ice facility </w:t>
      </w:r>
      <w:r>
        <w:rPr>
          <w:rFonts w:asciiTheme="minorHAnsi" w:hAnsiTheme="minorHAnsi" w:cstheme="minorHAnsi"/>
        </w:rPr>
        <w:t>by November 1, 2014</w:t>
      </w:r>
      <w:r w:rsidR="00113393" w:rsidRPr="000B7F49">
        <w:rPr>
          <w:rFonts w:asciiTheme="minorHAnsi" w:hAnsiTheme="minorHAnsi" w:cstheme="minorHAnsi"/>
        </w:rPr>
        <w:t xml:space="preserve">. </w:t>
      </w:r>
      <w:r>
        <w:rPr>
          <w:rFonts w:asciiTheme="minorHAnsi" w:hAnsiTheme="minorHAnsi" w:cstheme="minorHAnsi"/>
        </w:rPr>
        <w:t xml:space="preserve"> </w:t>
      </w:r>
      <w:r w:rsidR="00113393" w:rsidRPr="000B7F49">
        <w:rPr>
          <w:rFonts w:asciiTheme="minorHAnsi" w:hAnsiTheme="minorHAnsi" w:cstheme="minorHAnsi"/>
        </w:rPr>
        <w:t xml:space="preserve">This financial plan </w:t>
      </w:r>
      <w:r>
        <w:rPr>
          <w:rFonts w:asciiTheme="minorHAnsi" w:hAnsiTheme="minorHAnsi" w:cstheme="minorHAnsi"/>
        </w:rPr>
        <w:t xml:space="preserve">outlines the associated costs and funding, and will be divided into two parts – </w:t>
      </w:r>
      <w:r w:rsidR="00113393" w:rsidRPr="000B7F49">
        <w:rPr>
          <w:rFonts w:asciiTheme="minorHAnsi" w:hAnsiTheme="minorHAnsi" w:cstheme="minorHAnsi"/>
        </w:rPr>
        <w:t>the cap</w:t>
      </w:r>
      <w:r>
        <w:rPr>
          <w:rFonts w:asciiTheme="minorHAnsi" w:hAnsiTheme="minorHAnsi" w:cstheme="minorHAnsi"/>
        </w:rPr>
        <w:t>ital budget for building and up-fitting the facility</w:t>
      </w:r>
      <w:r w:rsidR="00113393" w:rsidRPr="000B7F49">
        <w:rPr>
          <w:rFonts w:asciiTheme="minorHAnsi" w:hAnsiTheme="minorHAnsi" w:cstheme="minorHAnsi"/>
        </w:rPr>
        <w:t xml:space="preserve"> and the operating budget for the association.</w:t>
      </w:r>
    </w:p>
    <w:p w:rsidR="00113393" w:rsidRPr="000B7F49" w:rsidRDefault="00113393" w:rsidP="00AC1239">
      <w:pPr>
        <w:pStyle w:val="BodyText"/>
        <w:rPr>
          <w:rFonts w:asciiTheme="minorHAnsi" w:hAnsiTheme="minorHAnsi" w:cstheme="minorHAnsi"/>
        </w:rPr>
      </w:pPr>
    </w:p>
    <w:p w:rsidR="004813EF" w:rsidRPr="00AC1239" w:rsidRDefault="00AC1239" w:rsidP="00AC1239">
      <w:pPr>
        <w:pStyle w:val="BodyText"/>
        <w:outlineLvl w:val="1"/>
        <w:rPr>
          <w:rStyle w:val="Emphasis"/>
        </w:rPr>
      </w:pPr>
      <w:bookmarkStart w:id="40" w:name="_Toc388951350"/>
      <w:r w:rsidRPr="00AC1239">
        <w:rPr>
          <w:rStyle w:val="Emphasis"/>
        </w:rPr>
        <w:t>Capital Budget</w:t>
      </w:r>
      <w:bookmarkEnd w:id="40"/>
    </w:p>
    <w:p w:rsidR="00113393" w:rsidRPr="000B7F49" w:rsidRDefault="00113393" w:rsidP="00AC1239">
      <w:pPr>
        <w:pStyle w:val="BodyText"/>
        <w:rPr>
          <w:rFonts w:asciiTheme="minorHAnsi" w:hAnsiTheme="minorHAnsi" w:cstheme="minorHAnsi"/>
        </w:rPr>
      </w:pPr>
    </w:p>
    <w:p w:rsidR="00DD351C" w:rsidRDefault="00C75938" w:rsidP="00AC1239">
      <w:pPr>
        <w:pStyle w:val="BodyText"/>
        <w:rPr>
          <w:rFonts w:asciiTheme="minorHAnsi" w:hAnsiTheme="minorHAnsi" w:cstheme="minorHAnsi"/>
        </w:rPr>
      </w:pPr>
      <w:r>
        <w:rPr>
          <w:rFonts w:asciiTheme="minorHAnsi" w:hAnsiTheme="minorHAnsi" w:cstheme="minorHAnsi"/>
        </w:rPr>
        <w:t>The total capital cost</w:t>
      </w:r>
      <w:r w:rsidR="000C7936" w:rsidRPr="000B7F49">
        <w:rPr>
          <w:rFonts w:asciiTheme="minorHAnsi" w:hAnsiTheme="minorHAnsi" w:cstheme="minorHAnsi"/>
        </w:rPr>
        <w:t xml:space="preserve"> of the building </w:t>
      </w:r>
      <w:r w:rsidR="00B01F2D">
        <w:rPr>
          <w:rFonts w:asciiTheme="minorHAnsi" w:hAnsiTheme="minorHAnsi" w:cstheme="minorHAnsi"/>
        </w:rPr>
        <w:t>project is estimated to be $1,75</w:t>
      </w:r>
      <w:r w:rsidR="000C7936" w:rsidRPr="000B7F49">
        <w:rPr>
          <w:rFonts w:asciiTheme="minorHAnsi" w:hAnsiTheme="minorHAnsi" w:cstheme="minorHAnsi"/>
        </w:rPr>
        <w:t xml:space="preserve">0,000.  </w:t>
      </w:r>
      <w:r w:rsidR="009312CA" w:rsidRPr="000B7F49">
        <w:rPr>
          <w:rFonts w:asciiTheme="minorHAnsi" w:hAnsiTheme="minorHAnsi" w:cstheme="minorHAnsi"/>
        </w:rPr>
        <w:t xml:space="preserve">The lessor, </w:t>
      </w:r>
      <w:r w:rsidR="000C7936" w:rsidRPr="000B7F49">
        <w:rPr>
          <w:rFonts w:asciiTheme="minorHAnsi" w:hAnsiTheme="minorHAnsi" w:cstheme="minorHAnsi"/>
        </w:rPr>
        <w:t>D&amp;E Pr</w:t>
      </w:r>
      <w:r w:rsidR="009312CA" w:rsidRPr="000B7F49">
        <w:rPr>
          <w:rFonts w:asciiTheme="minorHAnsi" w:hAnsiTheme="minorHAnsi" w:cstheme="minorHAnsi"/>
        </w:rPr>
        <w:t>operties of NC, RLLP,</w:t>
      </w:r>
      <w:r w:rsidR="000C7936" w:rsidRPr="000B7F49">
        <w:rPr>
          <w:rFonts w:asciiTheme="minorHAnsi" w:hAnsiTheme="minorHAnsi" w:cstheme="minorHAnsi"/>
        </w:rPr>
        <w:t xml:space="preserve"> </w:t>
      </w:r>
      <w:r w:rsidR="00F94EE2" w:rsidRPr="000B7F49">
        <w:rPr>
          <w:rFonts w:asciiTheme="minorHAnsi" w:hAnsiTheme="minorHAnsi" w:cstheme="minorHAnsi"/>
        </w:rPr>
        <w:t xml:space="preserve">also a </w:t>
      </w:r>
      <w:r w:rsidR="00F5701E" w:rsidRPr="000B7F49">
        <w:rPr>
          <w:rFonts w:asciiTheme="minorHAnsi" w:hAnsiTheme="minorHAnsi" w:cstheme="minorHAnsi"/>
        </w:rPr>
        <w:t>CCA</w:t>
      </w:r>
      <w:r w:rsidR="00F94EE2" w:rsidRPr="000B7F49">
        <w:rPr>
          <w:rFonts w:asciiTheme="minorHAnsi" w:hAnsiTheme="minorHAnsi" w:cstheme="minorHAnsi"/>
        </w:rPr>
        <w:t xml:space="preserve"> member, </w:t>
      </w:r>
      <w:r w:rsidR="000C7936" w:rsidRPr="000B7F49">
        <w:rPr>
          <w:rFonts w:asciiTheme="minorHAnsi" w:hAnsiTheme="minorHAnsi" w:cstheme="minorHAnsi"/>
        </w:rPr>
        <w:t>has committed to the construc</w:t>
      </w:r>
      <w:r>
        <w:rPr>
          <w:rFonts w:asciiTheme="minorHAnsi" w:hAnsiTheme="minorHAnsi" w:cstheme="minorHAnsi"/>
        </w:rPr>
        <w:t>tion of a building to house a four-</w:t>
      </w:r>
      <w:r w:rsidR="000C7936" w:rsidRPr="000B7F49">
        <w:rPr>
          <w:rFonts w:asciiTheme="minorHAnsi" w:hAnsiTheme="minorHAnsi" w:cstheme="minorHAnsi"/>
        </w:rPr>
        <w:t>sheet curling club as per the attached floor plan (A</w:t>
      </w:r>
      <w:r w:rsidR="002012FA" w:rsidRPr="000B7F49">
        <w:rPr>
          <w:rFonts w:asciiTheme="minorHAnsi" w:hAnsiTheme="minorHAnsi" w:cstheme="minorHAnsi"/>
        </w:rPr>
        <w:t xml:space="preserve">ttached as Appendix </w:t>
      </w:r>
      <w:r w:rsidR="004217E6">
        <w:rPr>
          <w:rFonts w:asciiTheme="minorHAnsi" w:hAnsiTheme="minorHAnsi" w:cstheme="minorHAnsi"/>
        </w:rPr>
        <w:t>1</w:t>
      </w:r>
      <w:r w:rsidR="004217E6" w:rsidRPr="000B7F49">
        <w:rPr>
          <w:rFonts w:asciiTheme="minorHAnsi" w:hAnsiTheme="minorHAnsi" w:cstheme="minorHAnsi"/>
        </w:rPr>
        <w:t xml:space="preserve">).  </w:t>
      </w:r>
      <w:r>
        <w:rPr>
          <w:rFonts w:asciiTheme="minorHAnsi" w:hAnsiTheme="minorHAnsi" w:cstheme="minorHAnsi"/>
        </w:rPr>
        <w:t xml:space="preserve">The </w:t>
      </w:r>
      <w:r w:rsidR="00F5701E" w:rsidRPr="000B7F49">
        <w:rPr>
          <w:rFonts w:asciiTheme="minorHAnsi" w:hAnsiTheme="minorHAnsi" w:cstheme="minorHAnsi"/>
        </w:rPr>
        <w:t>CCA</w:t>
      </w:r>
      <w:r w:rsidR="00421929" w:rsidRPr="000B7F49">
        <w:rPr>
          <w:rFonts w:asciiTheme="minorHAnsi" w:hAnsiTheme="minorHAnsi" w:cstheme="minorHAnsi"/>
        </w:rPr>
        <w:t xml:space="preserve"> has committed $</w:t>
      </w:r>
      <w:r w:rsidR="00B01F2D">
        <w:rPr>
          <w:rFonts w:asciiTheme="minorHAnsi" w:hAnsiTheme="minorHAnsi" w:cstheme="minorHAnsi"/>
        </w:rPr>
        <w:t>400</w:t>
      </w:r>
      <w:r w:rsidR="00421929" w:rsidRPr="000B7F49">
        <w:rPr>
          <w:rFonts w:asciiTheme="minorHAnsi" w:hAnsiTheme="minorHAnsi" w:cstheme="minorHAnsi"/>
        </w:rPr>
        <w:t>,000 as its initial share of the capital cost and an additional $</w:t>
      </w:r>
      <w:r w:rsidR="004A6D78">
        <w:rPr>
          <w:rFonts w:asciiTheme="minorHAnsi" w:hAnsiTheme="minorHAnsi" w:cstheme="minorHAnsi"/>
        </w:rPr>
        <w:t>12</w:t>
      </w:r>
      <w:r w:rsidR="004A6D78" w:rsidRPr="000B7F49">
        <w:rPr>
          <w:rFonts w:asciiTheme="minorHAnsi" w:hAnsiTheme="minorHAnsi" w:cstheme="minorHAnsi"/>
        </w:rPr>
        <w:t>0</w:t>
      </w:r>
      <w:r w:rsidR="00421929" w:rsidRPr="000B7F49">
        <w:rPr>
          <w:rFonts w:asciiTheme="minorHAnsi" w:hAnsiTheme="minorHAnsi" w:cstheme="minorHAnsi"/>
        </w:rPr>
        <w:t>,000 over the following six years</w:t>
      </w:r>
      <w:r w:rsidR="004A6D78">
        <w:rPr>
          <w:rFonts w:asciiTheme="minorHAnsi" w:hAnsiTheme="minorHAnsi" w:cstheme="minorHAnsi"/>
        </w:rPr>
        <w:t xml:space="preserve"> in addition to lease costs</w:t>
      </w:r>
      <w:r w:rsidR="00421929" w:rsidRPr="000B7F49">
        <w:rPr>
          <w:rFonts w:asciiTheme="minorHAnsi" w:hAnsiTheme="minorHAnsi" w:cstheme="minorHAnsi"/>
        </w:rPr>
        <w:t xml:space="preserve">.  </w:t>
      </w:r>
      <w:r w:rsidR="0036540E">
        <w:rPr>
          <w:rFonts w:asciiTheme="minorHAnsi" w:hAnsiTheme="minorHAnsi" w:cstheme="minorHAnsi"/>
        </w:rPr>
        <w:t>At</w:t>
      </w:r>
      <w:r w:rsidR="0036540E" w:rsidRPr="000B7F49">
        <w:rPr>
          <w:rFonts w:asciiTheme="minorHAnsi" w:hAnsiTheme="minorHAnsi" w:cstheme="minorHAnsi"/>
        </w:rPr>
        <w:t xml:space="preserve"> </w:t>
      </w:r>
      <w:r w:rsidR="00421929" w:rsidRPr="000B7F49">
        <w:rPr>
          <w:rFonts w:asciiTheme="minorHAnsi" w:hAnsiTheme="minorHAnsi" w:cstheme="minorHAnsi"/>
        </w:rPr>
        <w:t xml:space="preserve">that point, </w:t>
      </w:r>
      <w:r>
        <w:rPr>
          <w:rFonts w:asciiTheme="minorHAnsi" w:hAnsiTheme="minorHAnsi" w:cstheme="minorHAnsi"/>
        </w:rPr>
        <w:t xml:space="preserve">the </w:t>
      </w:r>
      <w:r w:rsidR="00F5701E" w:rsidRPr="000B7F49">
        <w:rPr>
          <w:rFonts w:asciiTheme="minorHAnsi" w:hAnsiTheme="minorHAnsi" w:cstheme="minorHAnsi"/>
        </w:rPr>
        <w:t>CCA</w:t>
      </w:r>
      <w:r w:rsidR="00421929" w:rsidRPr="000B7F49">
        <w:rPr>
          <w:rFonts w:asciiTheme="minorHAnsi" w:hAnsiTheme="minorHAnsi" w:cstheme="minorHAnsi"/>
        </w:rPr>
        <w:t xml:space="preserve"> would </w:t>
      </w:r>
      <w:r>
        <w:rPr>
          <w:rFonts w:asciiTheme="minorHAnsi" w:hAnsiTheme="minorHAnsi" w:cstheme="minorHAnsi"/>
        </w:rPr>
        <w:t>purchase the facility using</w:t>
      </w:r>
      <w:r w:rsidR="00421929" w:rsidRPr="000B7F49">
        <w:rPr>
          <w:rFonts w:asciiTheme="minorHAnsi" w:hAnsiTheme="minorHAnsi" w:cstheme="minorHAnsi"/>
        </w:rPr>
        <w:t xml:space="preserve"> traditional </w:t>
      </w:r>
      <w:r w:rsidR="00DD351C" w:rsidRPr="000B7F49">
        <w:rPr>
          <w:rFonts w:asciiTheme="minorHAnsi" w:hAnsiTheme="minorHAnsi" w:cstheme="minorHAnsi"/>
        </w:rPr>
        <w:t xml:space="preserve">bank financing.  </w:t>
      </w:r>
      <w:r>
        <w:rPr>
          <w:rFonts w:asciiTheme="minorHAnsi" w:hAnsiTheme="minorHAnsi" w:cstheme="minorHAnsi"/>
        </w:rPr>
        <w:t>The t</w:t>
      </w:r>
      <w:r w:rsidR="00DD351C" w:rsidRPr="000B7F49">
        <w:rPr>
          <w:rFonts w:asciiTheme="minorHAnsi" w:hAnsiTheme="minorHAnsi" w:cstheme="minorHAnsi"/>
        </w:rPr>
        <w:t xml:space="preserve">itle does not transfer until the CCA is able to </w:t>
      </w:r>
      <w:r>
        <w:rPr>
          <w:rFonts w:asciiTheme="minorHAnsi" w:hAnsiTheme="minorHAnsi" w:cstheme="minorHAnsi"/>
        </w:rPr>
        <w:t>take this action</w:t>
      </w:r>
      <w:r w:rsidR="00DD351C" w:rsidRPr="000B7F49">
        <w:rPr>
          <w:rFonts w:asciiTheme="minorHAnsi" w:hAnsiTheme="minorHAnsi" w:cstheme="minorHAnsi"/>
        </w:rPr>
        <w:t xml:space="preserve">.  </w:t>
      </w:r>
      <w:r w:rsidR="009312CA" w:rsidRPr="000B7F49">
        <w:rPr>
          <w:rFonts w:asciiTheme="minorHAnsi" w:hAnsiTheme="minorHAnsi" w:cstheme="minorHAnsi"/>
        </w:rPr>
        <w:t>These latter payments are re</w:t>
      </w:r>
      <w:r>
        <w:rPr>
          <w:rFonts w:asciiTheme="minorHAnsi" w:hAnsiTheme="minorHAnsi" w:cstheme="minorHAnsi"/>
        </w:rPr>
        <w:t>flected in the operating budget in the following section.</w:t>
      </w:r>
    </w:p>
    <w:p w:rsidR="004217E6" w:rsidRDefault="004217E6" w:rsidP="00AC1239">
      <w:pPr>
        <w:pStyle w:val="BodyText"/>
        <w:rPr>
          <w:rFonts w:asciiTheme="minorHAnsi" w:hAnsiTheme="minorHAnsi" w:cstheme="minorHAnsi"/>
        </w:rPr>
      </w:pPr>
    </w:p>
    <w:p w:rsidR="004217E6" w:rsidRPr="000B7F49" w:rsidRDefault="004217E6" w:rsidP="00AC1239">
      <w:pPr>
        <w:pStyle w:val="BodyText"/>
        <w:rPr>
          <w:rFonts w:asciiTheme="minorHAnsi" w:hAnsiTheme="minorHAnsi" w:cstheme="minorHAnsi"/>
        </w:rPr>
      </w:pPr>
      <w:r>
        <w:rPr>
          <w:rFonts w:asciiTheme="minorHAnsi" w:hAnsiTheme="minorHAnsi" w:cstheme="minorHAnsi"/>
        </w:rPr>
        <w:t xml:space="preserve">Additionally, </w:t>
      </w:r>
      <w:r w:rsidR="00C17005">
        <w:rPr>
          <w:rFonts w:asciiTheme="minorHAnsi" w:hAnsiTheme="minorHAnsi" w:cstheme="minorHAnsi"/>
        </w:rPr>
        <w:t xml:space="preserve">the </w:t>
      </w:r>
      <w:r>
        <w:rPr>
          <w:rFonts w:asciiTheme="minorHAnsi" w:hAnsiTheme="minorHAnsi" w:cstheme="minorHAnsi"/>
        </w:rPr>
        <w:t xml:space="preserve">CCA </w:t>
      </w:r>
      <w:r w:rsidR="00B01F2D">
        <w:rPr>
          <w:rFonts w:asciiTheme="minorHAnsi" w:hAnsiTheme="minorHAnsi" w:cstheme="minorHAnsi"/>
        </w:rPr>
        <w:t>has</w:t>
      </w:r>
      <w:r>
        <w:rPr>
          <w:rFonts w:asciiTheme="minorHAnsi" w:hAnsiTheme="minorHAnsi" w:cstheme="minorHAnsi"/>
        </w:rPr>
        <w:t xml:space="preserve"> purchase</w:t>
      </w:r>
      <w:r w:rsidR="00B01F2D">
        <w:rPr>
          <w:rFonts w:asciiTheme="minorHAnsi" w:hAnsiTheme="minorHAnsi" w:cstheme="minorHAnsi"/>
        </w:rPr>
        <w:t>d</w:t>
      </w:r>
      <w:r>
        <w:rPr>
          <w:rFonts w:asciiTheme="minorHAnsi" w:hAnsiTheme="minorHAnsi" w:cstheme="minorHAnsi"/>
        </w:rPr>
        <w:t xml:space="preserve"> major equipment such as an Ice King ($12,750)</w:t>
      </w:r>
      <w:r w:rsidR="00B01F2D">
        <w:rPr>
          <w:rFonts w:asciiTheme="minorHAnsi" w:hAnsiTheme="minorHAnsi" w:cstheme="minorHAnsi"/>
        </w:rPr>
        <w:t>, Reverse Osmosis water treatment and storage equipment ($6,800), a nipper and other curling specific equipment ($5,700), ice paint ($1000)</w:t>
      </w:r>
      <w:r>
        <w:rPr>
          <w:rFonts w:asciiTheme="minorHAnsi" w:hAnsiTheme="minorHAnsi" w:cstheme="minorHAnsi"/>
        </w:rPr>
        <w:t xml:space="preserve"> </w:t>
      </w:r>
      <w:r w:rsidR="006C4F6B">
        <w:rPr>
          <w:rFonts w:asciiTheme="minorHAnsi" w:hAnsiTheme="minorHAnsi" w:cstheme="minorHAnsi"/>
        </w:rPr>
        <w:t>as well as a large number of smaller purchases such as furniture and other items in order to begin operations in the new facility by November 1.</w:t>
      </w:r>
      <w:r w:rsidR="00B600FA">
        <w:rPr>
          <w:rFonts w:asciiTheme="minorHAnsi" w:hAnsiTheme="minorHAnsi" w:cstheme="minorHAnsi"/>
        </w:rPr>
        <w:t xml:space="preserve">  Total initial furnishings and equipment costs are expected to be approximately $</w:t>
      </w:r>
      <w:r w:rsidR="00CE60C8">
        <w:rPr>
          <w:rFonts w:asciiTheme="minorHAnsi" w:hAnsiTheme="minorHAnsi" w:cstheme="minorHAnsi"/>
        </w:rPr>
        <w:t>36</w:t>
      </w:r>
      <w:r w:rsidR="00B600FA">
        <w:rPr>
          <w:rFonts w:asciiTheme="minorHAnsi" w:hAnsiTheme="minorHAnsi" w:cstheme="minorHAnsi"/>
        </w:rPr>
        <w:t>,000.</w:t>
      </w:r>
    </w:p>
    <w:p w:rsidR="009312CA" w:rsidRPr="000B7F49" w:rsidRDefault="009312CA" w:rsidP="00AC1239">
      <w:pPr>
        <w:pStyle w:val="BodyText"/>
        <w:rPr>
          <w:rFonts w:asciiTheme="minorHAnsi" w:hAnsiTheme="minorHAnsi" w:cstheme="minorHAnsi"/>
        </w:rPr>
      </w:pPr>
    </w:p>
    <w:p w:rsidR="009312CA" w:rsidRPr="00AC1239" w:rsidRDefault="009312CA" w:rsidP="00AC1239">
      <w:pPr>
        <w:pStyle w:val="BodyText"/>
        <w:outlineLvl w:val="1"/>
        <w:rPr>
          <w:rStyle w:val="Emphasis"/>
        </w:rPr>
      </w:pPr>
      <w:bookmarkStart w:id="41" w:name="_Toc388951351"/>
      <w:r w:rsidRPr="00AC1239">
        <w:rPr>
          <w:rStyle w:val="Emphasis"/>
        </w:rPr>
        <w:t>Operating Budget</w:t>
      </w:r>
      <w:bookmarkEnd w:id="41"/>
    </w:p>
    <w:p w:rsidR="009312CA" w:rsidRPr="000B7F49" w:rsidRDefault="009312CA" w:rsidP="004D0091">
      <w:pPr>
        <w:pStyle w:val="BodyText"/>
        <w:rPr>
          <w:rFonts w:asciiTheme="minorHAnsi" w:hAnsiTheme="minorHAnsi" w:cstheme="minorHAnsi"/>
        </w:rPr>
      </w:pPr>
    </w:p>
    <w:p w:rsidR="004813EF" w:rsidRPr="000B7F49" w:rsidRDefault="009312CA" w:rsidP="004D0091">
      <w:pPr>
        <w:pStyle w:val="BodyText"/>
        <w:rPr>
          <w:rFonts w:asciiTheme="minorHAnsi" w:hAnsiTheme="minorHAnsi" w:cstheme="minorHAnsi"/>
        </w:rPr>
      </w:pPr>
      <w:r w:rsidRPr="000B7F49">
        <w:rPr>
          <w:rFonts w:asciiTheme="minorHAnsi" w:hAnsiTheme="minorHAnsi" w:cstheme="minorHAnsi"/>
        </w:rPr>
        <w:t xml:space="preserve">The operating budget for the next six years is attached as Appendix </w:t>
      </w:r>
      <w:r w:rsidR="004217E6" w:rsidRPr="004A6D78">
        <w:rPr>
          <w:rFonts w:asciiTheme="minorHAnsi" w:hAnsiTheme="minorHAnsi" w:cstheme="minorHAnsi"/>
        </w:rPr>
        <w:t>2</w:t>
      </w:r>
      <w:r w:rsidRPr="000B7F49">
        <w:rPr>
          <w:rFonts w:asciiTheme="minorHAnsi" w:hAnsiTheme="minorHAnsi" w:cstheme="minorHAnsi"/>
        </w:rPr>
        <w:t>.</w:t>
      </w:r>
    </w:p>
    <w:p w:rsidR="003843C5" w:rsidRPr="000B7F49" w:rsidRDefault="003843C5" w:rsidP="004D0091">
      <w:pPr>
        <w:pStyle w:val="BodyText"/>
        <w:rPr>
          <w:rFonts w:asciiTheme="minorHAnsi" w:hAnsiTheme="minorHAnsi" w:cstheme="minorHAnsi"/>
        </w:rPr>
      </w:pPr>
    </w:p>
    <w:p w:rsidR="00BA130B" w:rsidRPr="00BA130B" w:rsidRDefault="003843C5" w:rsidP="00BA130B">
      <w:pPr>
        <w:pStyle w:val="BodyText"/>
        <w:outlineLvl w:val="1"/>
        <w:rPr>
          <w:rStyle w:val="Emphasis"/>
        </w:rPr>
      </w:pPr>
      <w:bookmarkStart w:id="42" w:name="_Toc388951352"/>
      <w:r w:rsidRPr="00BA130B">
        <w:rPr>
          <w:rStyle w:val="Emphasis"/>
        </w:rPr>
        <w:t>Revenue</w:t>
      </w:r>
      <w:bookmarkEnd w:id="42"/>
    </w:p>
    <w:p w:rsidR="00BA130B" w:rsidRDefault="00BA130B" w:rsidP="004D0091">
      <w:pPr>
        <w:pStyle w:val="BodyText"/>
        <w:rPr>
          <w:rFonts w:asciiTheme="minorHAnsi" w:hAnsiTheme="minorHAnsi" w:cstheme="minorHAnsi"/>
        </w:rPr>
      </w:pPr>
    </w:p>
    <w:p w:rsidR="003843C5" w:rsidRPr="000B7F49" w:rsidRDefault="00BA130B" w:rsidP="004D0091">
      <w:pPr>
        <w:pStyle w:val="BodyText"/>
        <w:rPr>
          <w:rFonts w:asciiTheme="minorHAnsi" w:hAnsiTheme="minorHAnsi" w:cstheme="minorHAnsi"/>
        </w:rPr>
      </w:pPr>
      <w:r>
        <w:rPr>
          <w:rFonts w:asciiTheme="minorHAnsi" w:hAnsiTheme="minorHAnsi" w:cstheme="minorHAnsi"/>
        </w:rPr>
        <w:t xml:space="preserve">Revenue will be </w:t>
      </w:r>
      <w:r w:rsidR="003843C5" w:rsidRPr="000B7F49">
        <w:rPr>
          <w:rFonts w:asciiTheme="minorHAnsi" w:hAnsiTheme="minorHAnsi" w:cstheme="minorHAnsi"/>
        </w:rPr>
        <w:t>obtained from</w:t>
      </w:r>
      <w:r>
        <w:rPr>
          <w:rFonts w:asciiTheme="minorHAnsi" w:hAnsiTheme="minorHAnsi" w:cstheme="minorHAnsi"/>
        </w:rPr>
        <w:t xml:space="preserve"> six</w:t>
      </w:r>
      <w:r w:rsidR="003843C5" w:rsidRPr="000B7F49">
        <w:rPr>
          <w:rFonts w:asciiTheme="minorHAnsi" w:hAnsiTheme="minorHAnsi" w:cstheme="minorHAnsi"/>
        </w:rPr>
        <w:t xml:space="preserve"> main sources</w:t>
      </w:r>
      <w:r>
        <w:rPr>
          <w:rFonts w:asciiTheme="minorHAnsi" w:hAnsiTheme="minorHAnsi" w:cstheme="minorHAnsi"/>
        </w:rPr>
        <w:t>:</w:t>
      </w:r>
    </w:p>
    <w:p w:rsidR="003843C5" w:rsidRPr="000B7F49" w:rsidRDefault="003843C5" w:rsidP="004D0091">
      <w:pPr>
        <w:pStyle w:val="BodyText"/>
        <w:rPr>
          <w:rFonts w:asciiTheme="minorHAnsi" w:hAnsiTheme="minorHAnsi" w:cstheme="minorHAnsi"/>
        </w:rPr>
      </w:pPr>
    </w:p>
    <w:p w:rsidR="005E3F8C" w:rsidRPr="00BA130B" w:rsidRDefault="003843C5" w:rsidP="00DC1CBF">
      <w:pPr>
        <w:pStyle w:val="BodyText"/>
        <w:numPr>
          <w:ilvl w:val="0"/>
          <w:numId w:val="3"/>
        </w:numPr>
        <w:rPr>
          <w:rFonts w:asciiTheme="minorHAnsi" w:hAnsiTheme="minorHAnsi" w:cstheme="minorHAnsi"/>
        </w:rPr>
      </w:pPr>
      <w:r w:rsidRPr="00BA130B">
        <w:rPr>
          <w:rFonts w:asciiTheme="minorHAnsi" w:hAnsiTheme="minorHAnsi" w:cstheme="minorHAnsi"/>
          <w:b/>
        </w:rPr>
        <w:t xml:space="preserve">Member </w:t>
      </w:r>
      <w:r w:rsidR="004A6D78" w:rsidRPr="00BA130B">
        <w:rPr>
          <w:rFonts w:asciiTheme="minorHAnsi" w:hAnsiTheme="minorHAnsi" w:cstheme="minorHAnsi"/>
          <w:b/>
        </w:rPr>
        <w:t>revenue</w:t>
      </w:r>
      <w:r w:rsidR="00BA130B" w:rsidRPr="00BA130B">
        <w:rPr>
          <w:rFonts w:asciiTheme="minorHAnsi" w:hAnsiTheme="minorHAnsi" w:cstheme="minorHAnsi"/>
        </w:rPr>
        <w:t xml:space="preserve"> derived from m</w:t>
      </w:r>
      <w:r w:rsidR="00BA130B">
        <w:rPr>
          <w:rFonts w:asciiTheme="minorHAnsi" w:hAnsiTheme="minorHAnsi" w:cstheme="minorHAnsi"/>
        </w:rPr>
        <w:t xml:space="preserve">embership dues </w:t>
      </w:r>
      <w:r w:rsidR="005E3F8C" w:rsidRPr="00BA130B">
        <w:rPr>
          <w:rFonts w:asciiTheme="minorHAnsi" w:hAnsiTheme="minorHAnsi" w:cstheme="minorHAnsi"/>
        </w:rPr>
        <w:t xml:space="preserve">ranging from </w:t>
      </w:r>
      <w:r w:rsidR="007C5BF6" w:rsidRPr="00BA130B">
        <w:rPr>
          <w:rFonts w:asciiTheme="minorHAnsi" w:hAnsiTheme="minorHAnsi" w:cstheme="minorHAnsi"/>
        </w:rPr>
        <w:t>$</w:t>
      </w:r>
      <w:r w:rsidR="005E3F8C" w:rsidRPr="00BA130B">
        <w:rPr>
          <w:rFonts w:asciiTheme="minorHAnsi" w:hAnsiTheme="minorHAnsi" w:cstheme="minorHAnsi"/>
        </w:rPr>
        <w:t>125-300</w:t>
      </w:r>
      <w:r w:rsidR="007C5BF6" w:rsidRPr="00BA130B">
        <w:rPr>
          <w:rFonts w:asciiTheme="minorHAnsi" w:hAnsiTheme="minorHAnsi" w:cstheme="minorHAnsi"/>
        </w:rPr>
        <w:t xml:space="preserve"> per member</w:t>
      </w:r>
      <w:r w:rsidR="00BA130B">
        <w:rPr>
          <w:rFonts w:asciiTheme="minorHAnsi" w:hAnsiTheme="minorHAnsi" w:cstheme="minorHAnsi"/>
        </w:rPr>
        <w:t xml:space="preserve"> (with household and family plans available) and</w:t>
      </w:r>
      <w:r w:rsidR="00BA130B" w:rsidRPr="00BA130B">
        <w:rPr>
          <w:rFonts w:asciiTheme="minorHAnsi" w:hAnsiTheme="minorHAnsi" w:cstheme="minorHAnsi"/>
        </w:rPr>
        <w:t xml:space="preserve"> </w:t>
      </w:r>
      <w:r w:rsidR="00BA130B">
        <w:rPr>
          <w:rFonts w:asciiTheme="minorHAnsi" w:hAnsiTheme="minorHAnsi" w:cstheme="minorHAnsi"/>
        </w:rPr>
        <w:t>l</w:t>
      </w:r>
      <w:r w:rsidR="00C01BA1" w:rsidRPr="00BA130B">
        <w:rPr>
          <w:rFonts w:asciiTheme="minorHAnsi" w:hAnsiTheme="minorHAnsi" w:cstheme="minorHAnsi"/>
        </w:rPr>
        <w:t xml:space="preserve">eague fees </w:t>
      </w:r>
      <w:r w:rsidR="00BA130B">
        <w:rPr>
          <w:rFonts w:asciiTheme="minorHAnsi" w:hAnsiTheme="minorHAnsi" w:cstheme="minorHAnsi"/>
        </w:rPr>
        <w:t>of $75 per eight-</w:t>
      </w:r>
      <w:r w:rsidR="005E3F8C" w:rsidRPr="00BA130B">
        <w:rPr>
          <w:rFonts w:asciiTheme="minorHAnsi" w:hAnsiTheme="minorHAnsi" w:cstheme="minorHAnsi"/>
        </w:rPr>
        <w:t>week league</w:t>
      </w:r>
      <w:r w:rsidR="00B600FA">
        <w:rPr>
          <w:rFonts w:asciiTheme="minorHAnsi" w:hAnsiTheme="minorHAnsi" w:cstheme="minorHAnsi"/>
        </w:rPr>
        <w:t>.  The membership dues were specified above on page 11.</w:t>
      </w:r>
    </w:p>
    <w:p w:rsidR="00BA130B" w:rsidRDefault="00BA130B" w:rsidP="00BA130B">
      <w:pPr>
        <w:pStyle w:val="BodyText"/>
        <w:ind w:left="720"/>
        <w:rPr>
          <w:rFonts w:asciiTheme="minorHAnsi" w:hAnsiTheme="minorHAnsi" w:cstheme="minorHAnsi"/>
          <w:b/>
        </w:rPr>
      </w:pPr>
    </w:p>
    <w:p w:rsidR="00C01BA1" w:rsidRPr="00BA130B" w:rsidRDefault="00C01BA1" w:rsidP="00DC1CBF">
      <w:pPr>
        <w:pStyle w:val="BodyText"/>
        <w:numPr>
          <w:ilvl w:val="0"/>
          <w:numId w:val="3"/>
        </w:numPr>
        <w:rPr>
          <w:rFonts w:asciiTheme="minorHAnsi" w:hAnsiTheme="minorHAnsi" w:cstheme="minorHAnsi"/>
        </w:rPr>
      </w:pPr>
      <w:r w:rsidRPr="00BA130B">
        <w:rPr>
          <w:rFonts w:asciiTheme="minorHAnsi" w:hAnsiTheme="minorHAnsi" w:cstheme="minorHAnsi"/>
          <w:b/>
        </w:rPr>
        <w:t>Bonspiel revenue</w:t>
      </w:r>
      <w:r w:rsidR="00BA130B" w:rsidRPr="00BA130B">
        <w:rPr>
          <w:rFonts w:asciiTheme="minorHAnsi" w:hAnsiTheme="minorHAnsi" w:cstheme="minorHAnsi"/>
        </w:rPr>
        <w:t>, derived from</w:t>
      </w:r>
      <w:r w:rsidR="00BA130B">
        <w:rPr>
          <w:rFonts w:asciiTheme="minorHAnsi" w:hAnsiTheme="minorHAnsi" w:cstheme="minorHAnsi"/>
        </w:rPr>
        <w:t xml:space="preserve"> t</w:t>
      </w:r>
      <w:r w:rsidR="005E3F8C" w:rsidRPr="00BA130B">
        <w:rPr>
          <w:rFonts w:asciiTheme="minorHAnsi" w:hAnsiTheme="minorHAnsi" w:cstheme="minorHAnsi"/>
        </w:rPr>
        <w:t>hree</w:t>
      </w:r>
      <w:r w:rsidRPr="00BA130B">
        <w:rPr>
          <w:rFonts w:asciiTheme="minorHAnsi" w:hAnsiTheme="minorHAnsi" w:cstheme="minorHAnsi"/>
        </w:rPr>
        <w:t xml:space="preserve"> bonspiels </w:t>
      </w:r>
      <w:r w:rsidR="00BA130B">
        <w:rPr>
          <w:rFonts w:asciiTheme="minorHAnsi" w:hAnsiTheme="minorHAnsi" w:cstheme="minorHAnsi"/>
        </w:rPr>
        <w:t>in</w:t>
      </w:r>
      <w:r w:rsidR="005E3F8C" w:rsidRPr="00BA130B">
        <w:rPr>
          <w:rFonts w:asciiTheme="minorHAnsi" w:hAnsiTheme="minorHAnsi" w:cstheme="minorHAnsi"/>
        </w:rPr>
        <w:t xml:space="preserve"> the first </w:t>
      </w:r>
      <w:r w:rsidRPr="00BA130B">
        <w:rPr>
          <w:rFonts w:asciiTheme="minorHAnsi" w:hAnsiTheme="minorHAnsi" w:cstheme="minorHAnsi"/>
        </w:rPr>
        <w:t>year</w:t>
      </w:r>
      <w:r w:rsidR="00B600FA">
        <w:rPr>
          <w:rFonts w:asciiTheme="minorHAnsi" w:hAnsiTheme="minorHAnsi" w:cstheme="minorHAnsi"/>
        </w:rPr>
        <w:t xml:space="preserve"> and four bonspiels in following years</w:t>
      </w:r>
      <w:r w:rsidR="00BA130B">
        <w:rPr>
          <w:rFonts w:asciiTheme="minorHAnsi" w:hAnsiTheme="minorHAnsi" w:cstheme="minorHAnsi"/>
        </w:rPr>
        <w:t xml:space="preserve">.  Each bonspiel is projected to have </w:t>
      </w:r>
      <w:r w:rsidRPr="00BA130B">
        <w:rPr>
          <w:rFonts w:asciiTheme="minorHAnsi" w:hAnsiTheme="minorHAnsi" w:cstheme="minorHAnsi"/>
        </w:rPr>
        <w:t>3</w:t>
      </w:r>
      <w:r w:rsidR="008924DC" w:rsidRPr="00BA130B">
        <w:rPr>
          <w:rFonts w:asciiTheme="minorHAnsi" w:hAnsiTheme="minorHAnsi" w:cstheme="minorHAnsi"/>
        </w:rPr>
        <w:t>2 teams with an entry fee of</w:t>
      </w:r>
      <w:r w:rsidR="00BA130B">
        <w:rPr>
          <w:rFonts w:asciiTheme="minorHAnsi" w:hAnsiTheme="minorHAnsi" w:cstheme="minorHAnsi"/>
        </w:rPr>
        <w:t xml:space="preserve"> approximately</w:t>
      </w:r>
      <w:r w:rsidR="008924DC" w:rsidRPr="00BA130B">
        <w:rPr>
          <w:rFonts w:asciiTheme="minorHAnsi" w:hAnsiTheme="minorHAnsi" w:cstheme="minorHAnsi"/>
        </w:rPr>
        <w:t xml:space="preserve"> $38</w:t>
      </w:r>
      <w:r w:rsidRPr="00BA130B">
        <w:rPr>
          <w:rFonts w:asciiTheme="minorHAnsi" w:hAnsiTheme="minorHAnsi" w:cstheme="minorHAnsi"/>
        </w:rPr>
        <w:t xml:space="preserve">0 </w:t>
      </w:r>
      <w:r w:rsidR="00BA130B">
        <w:rPr>
          <w:rFonts w:asciiTheme="minorHAnsi" w:hAnsiTheme="minorHAnsi" w:cstheme="minorHAnsi"/>
        </w:rPr>
        <w:t>(</w:t>
      </w:r>
      <w:r w:rsidRPr="00BA130B">
        <w:rPr>
          <w:rFonts w:asciiTheme="minorHAnsi" w:hAnsiTheme="minorHAnsi" w:cstheme="minorHAnsi"/>
        </w:rPr>
        <w:t>80% to revenue</w:t>
      </w:r>
      <w:r w:rsidR="00BA130B">
        <w:rPr>
          <w:rFonts w:asciiTheme="minorHAnsi" w:hAnsiTheme="minorHAnsi" w:cstheme="minorHAnsi"/>
        </w:rPr>
        <w:t>)</w:t>
      </w:r>
    </w:p>
    <w:p w:rsidR="005E3F8C" w:rsidRPr="000B7F49" w:rsidRDefault="005E3F8C" w:rsidP="004D0091">
      <w:pPr>
        <w:pStyle w:val="BodyText"/>
        <w:rPr>
          <w:rFonts w:asciiTheme="minorHAnsi" w:hAnsiTheme="minorHAnsi" w:cstheme="minorHAnsi"/>
        </w:rPr>
      </w:pPr>
    </w:p>
    <w:p w:rsidR="00C01BA1" w:rsidRPr="00BA130B" w:rsidRDefault="00C01BA1" w:rsidP="00DC1CBF">
      <w:pPr>
        <w:pStyle w:val="BodyText"/>
        <w:numPr>
          <w:ilvl w:val="0"/>
          <w:numId w:val="3"/>
        </w:numPr>
        <w:rPr>
          <w:rFonts w:asciiTheme="minorHAnsi" w:hAnsiTheme="minorHAnsi" w:cstheme="minorHAnsi"/>
        </w:rPr>
      </w:pPr>
      <w:r w:rsidRPr="00BA130B">
        <w:rPr>
          <w:rFonts w:asciiTheme="minorHAnsi" w:hAnsiTheme="minorHAnsi" w:cstheme="minorHAnsi"/>
          <w:b/>
        </w:rPr>
        <w:t xml:space="preserve">Special </w:t>
      </w:r>
      <w:r w:rsidR="00BA130B" w:rsidRPr="00BA130B">
        <w:rPr>
          <w:rFonts w:asciiTheme="minorHAnsi" w:hAnsiTheme="minorHAnsi" w:cstheme="minorHAnsi"/>
          <w:b/>
        </w:rPr>
        <w:t>e</w:t>
      </w:r>
      <w:r w:rsidRPr="00BA130B">
        <w:rPr>
          <w:rFonts w:asciiTheme="minorHAnsi" w:hAnsiTheme="minorHAnsi" w:cstheme="minorHAnsi"/>
          <w:b/>
        </w:rPr>
        <w:t>vents</w:t>
      </w:r>
      <w:r w:rsidR="001847E7">
        <w:rPr>
          <w:rFonts w:asciiTheme="minorHAnsi" w:hAnsiTheme="minorHAnsi" w:cstheme="minorHAnsi"/>
          <w:b/>
        </w:rPr>
        <w:t xml:space="preserve"> revenue</w:t>
      </w:r>
      <w:r w:rsidR="00BA130B" w:rsidRPr="00BA130B">
        <w:rPr>
          <w:rFonts w:asciiTheme="minorHAnsi" w:hAnsiTheme="minorHAnsi" w:cstheme="minorHAnsi"/>
        </w:rPr>
        <w:t>,</w:t>
      </w:r>
      <w:r w:rsidR="00BA130B" w:rsidRPr="00BA130B">
        <w:rPr>
          <w:rFonts w:asciiTheme="minorHAnsi" w:hAnsiTheme="minorHAnsi" w:cstheme="minorHAnsi"/>
          <w:b/>
        </w:rPr>
        <w:t xml:space="preserve"> </w:t>
      </w:r>
      <w:r w:rsidRPr="00BA130B">
        <w:rPr>
          <w:rFonts w:asciiTheme="minorHAnsi" w:hAnsiTheme="minorHAnsi" w:cstheme="minorHAnsi"/>
        </w:rPr>
        <w:t>generated from Learn to Curl sessions</w:t>
      </w:r>
      <w:r w:rsidR="00BA130B">
        <w:rPr>
          <w:rFonts w:asciiTheme="minorHAnsi" w:hAnsiTheme="minorHAnsi" w:cstheme="minorHAnsi"/>
        </w:rPr>
        <w:t>, corporate events and p</w:t>
      </w:r>
      <w:r w:rsidR="005E3F8C" w:rsidRPr="00BA130B">
        <w:rPr>
          <w:rFonts w:asciiTheme="minorHAnsi" w:hAnsiTheme="minorHAnsi" w:cstheme="minorHAnsi"/>
        </w:rPr>
        <w:t xml:space="preserve">rivate </w:t>
      </w:r>
      <w:r w:rsidRPr="00BA130B">
        <w:rPr>
          <w:rFonts w:asciiTheme="minorHAnsi" w:hAnsiTheme="minorHAnsi" w:cstheme="minorHAnsi"/>
        </w:rPr>
        <w:t xml:space="preserve">events hosted using </w:t>
      </w:r>
      <w:r w:rsidR="00F5701E" w:rsidRPr="00BA130B">
        <w:rPr>
          <w:rFonts w:asciiTheme="minorHAnsi" w:hAnsiTheme="minorHAnsi" w:cstheme="minorHAnsi"/>
        </w:rPr>
        <w:t>CCA</w:t>
      </w:r>
      <w:r w:rsidR="00BA130B">
        <w:rPr>
          <w:rFonts w:asciiTheme="minorHAnsi" w:hAnsiTheme="minorHAnsi" w:cstheme="minorHAnsi"/>
        </w:rPr>
        <w:t xml:space="preserve"> facilities and volunteer personnel</w:t>
      </w:r>
    </w:p>
    <w:p w:rsidR="005E3F8C" w:rsidRPr="000B7F49" w:rsidRDefault="005E3F8C" w:rsidP="004D0091">
      <w:pPr>
        <w:pStyle w:val="BodyText"/>
        <w:rPr>
          <w:rFonts w:asciiTheme="minorHAnsi" w:hAnsiTheme="minorHAnsi" w:cstheme="minorHAnsi"/>
          <w:b/>
        </w:rPr>
      </w:pPr>
    </w:p>
    <w:p w:rsidR="00F94EE2" w:rsidRPr="00BA130B" w:rsidRDefault="00BA130B" w:rsidP="00DC1CBF">
      <w:pPr>
        <w:pStyle w:val="BodyText"/>
        <w:numPr>
          <w:ilvl w:val="0"/>
          <w:numId w:val="3"/>
        </w:numPr>
        <w:rPr>
          <w:rFonts w:asciiTheme="minorHAnsi" w:hAnsiTheme="minorHAnsi" w:cstheme="minorHAnsi"/>
        </w:rPr>
      </w:pPr>
      <w:r w:rsidRPr="00BA130B">
        <w:rPr>
          <w:rFonts w:asciiTheme="minorHAnsi" w:hAnsiTheme="minorHAnsi" w:cstheme="minorHAnsi"/>
          <w:b/>
        </w:rPr>
        <w:t>Concession r</w:t>
      </w:r>
      <w:r w:rsidR="00F94EE2" w:rsidRPr="00BA130B">
        <w:rPr>
          <w:rFonts w:asciiTheme="minorHAnsi" w:hAnsiTheme="minorHAnsi" w:cstheme="minorHAnsi"/>
          <w:b/>
        </w:rPr>
        <w:t>evenue</w:t>
      </w:r>
      <w:r w:rsidRPr="00B337DA">
        <w:rPr>
          <w:rFonts w:asciiTheme="minorHAnsi" w:hAnsiTheme="minorHAnsi" w:cstheme="minorHAnsi"/>
        </w:rPr>
        <w:t>,</w:t>
      </w:r>
      <w:r w:rsidRPr="00BA130B">
        <w:rPr>
          <w:rFonts w:asciiTheme="minorHAnsi" w:hAnsiTheme="minorHAnsi" w:cstheme="minorHAnsi"/>
          <w:b/>
        </w:rPr>
        <w:t xml:space="preserve"> </w:t>
      </w:r>
      <w:r w:rsidR="00F94EE2" w:rsidRPr="00BA130B">
        <w:rPr>
          <w:rFonts w:asciiTheme="minorHAnsi" w:hAnsiTheme="minorHAnsi" w:cstheme="minorHAnsi"/>
        </w:rPr>
        <w:t xml:space="preserve">the net profit from bar sales and </w:t>
      </w:r>
      <w:r>
        <w:rPr>
          <w:rFonts w:asciiTheme="minorHAnsi" w:hAnsiTheme="minorHAnsi" w:cstheme="minorHAnsi"/>
        </w:rPr>
        <w:t xml:space="preserve">merchandise </w:t>
      </w:r>
      <w:r w:rsidR="00F94EE2" w:rsidRPr="00BA130B">
        <w:rPr>
          <w:rFonts w:asciiTheme="minorHAnsi" w:hAnsiTheme="minorHAnsi" w:cstheme="minorHAnsi"/>
        </w:rPr>
        <w:t>sales of pins</w:t>
      </w:r>
      <w:r>
        <w:rPr>
          <w:rFonts w:asciiTheme="minorHAnsi" w:hAnsiTheme="minorHAnsi" w:cstheme="minorHAnsi"/>
        </w:rPr>
        <w:t>, shirts and other items</w:t>
      </w:r>
    </w:p>
    <w:p w:rsidR="005E3F8C" w:rsidRPr="000B7F49" w:rsidRDefault="005E3F8C" w:rsidP="004D0091">
      <w:pPr>
        <w:pStyle w:val="BodyText"/>
        <w:rPr>
          <w:rFonts w:asciiTheme="minorHAnsi" w:hAnsiTheme="minorHAnsi" w:cstheme="minorHAnsi"/>
        </w:rPr>
      </w:pPr>
    </w:p>
    <w:p w:rsidR="005E3F8C" w:rsidRPr="00BA130B" w:rsidRDefault="005E3F8C" w:rsidP="00DC1CBF">
      <w:pPr>
        <w:pStyle w:val="BodyText"/>
        <w:numPr>
          <w:ilvl w:val="0"/>
          <w:numId w:val="3"/>
        </w:numPr>
        <w:rPr>
          <w:rFonts w:asciiTheme="minorHAnsi" w:hAnsiTheme="minorHAnsi" w:cstheme="minorHAnsi"/>
        </w:rPr>
      </w:pPr>
      <w:r w:rsidRPr="00BA130B">
        <w:rPr>
          <w:rFonts w:asciiTheme="minorHAnsi" w:hAnsiTheme="minorHAnsi" w:cstheme="minorHAnsi"/>
          <w:b/>
        </w:rPr>
        <w:t>Advertising</w:t>
      </w:r>
      <w:r w:rsidR="00B337DA">
        <w:rPr>
          <w:rFonts w:asciiTheme="minorHAnsi" w:hAnsiTheme="minorHAnsi" w:cstheme="minorHAnsi"/>
          <w:b/>
        </w:rPr>
        <w:t xml:space="preserve"> and sponsorship</w:t>
      </w:r>
      <w:r w:rsidRPr="00BA130B">
        <w:rPr>
          <w:rFonts w:asciiTheme="minorHAnsi" w:hAnsiTheme="minorHAnsi" w:cstheme="minorHAnsi"/>
          <w:b/>
        </w:rPr>
        <w:t xml:space="preserve"> </w:t>
      </w:r>
      <w:r w:rsidR="00BA130B" w:rsidRPr="00BA130B">
        <w:rPr>
          <w:rFonts w:asciiTheme="minorHAnsi" w:hAnsiTheme="minorHAnsi" w:cstheme="minorHAnsi"/>
          <w:b/>
        </w:rPr>
        <w:t>r</w:t>
      </w:r>
      <w:r w:rsidRPr="00BA130B">
        <w:rPr>
          <w:rFonts w:asciiTheme="minorHAnsi" w:hAnsiTheme="minorHAnsi" w:cstheme="minorHAnsi"/>
          <w:b/>
        </w:rPr>
        <w:t>evenue</w:t>
      </w:r>
      <w:r w:rsidR="00BA130B" w:rsidRPr="00BA130B">
        <w:rPr>
          <w:rFonts w:asciiTheme="minorHAnsi" w:hAnsiTheme="minorHAnsi" w:cstheme="minorHAnsi"/>
          <w:b/>
        </w:rPr>
        <w:t xml:space="preserve">, </w:t>
      </w:r>
      <w:r w:rsidR="00B337DA">
        <w:rPr>
          <w:rFonts w:asciiTheme="minorHAnsi" w:hAnsiTheme="minorHAnsi" w:cstheme="minorHAnsi"/>
        </w:rPr>
        <w:t xml:space="preserve">generated from </w:t>
      </w:r>
      <w:r w:rsidRPr="00BA130B">
        <w:rPr>
          <w:rFonts w:asciiTheme="minorHAnsi" w:hAnsiTheme="minorHAnsi" w:cstheme="minorHAnsi"/>
        </w:rPr>
        <w:t xml:space="preserve">the sale of advertising space </w:t>
      </w:r>
      <w:r w:rsidR="00BA130B">
        <w:rPr>
          <w:rFonts w:asciiTheme="minorHAnsi" w:hAnsiTheme="minorHAnsi" w:cstheme="minorHAnsi"/>
        </w:rPr>
        <w:t>within the facility</w:t>
      </w:r>
      <w:r w:rsidR="00B337DA">
        <w:rPr>
          <w:rFonts w:asciiTheme="minorHAnsi" w:hAnsiTheme="minorHAnsi" w:cstheme="minorHAnsi"/>
        </w:rPr>
        <w:t xml:space="preserve"> and sponsorship of various elements of the facility, including “adopted” rocks, facility naming rights and more</w:t>
      </w:r>
    </w:p>
    <w:p w:rsidR="00BA130B" w:rsidRDefault="00BA130B" w:rsidP="00BA130B">
      <w:pPr>
        <w:pStyle w:val="BodyText"/>
        <w:rPr>
          <w:rFonts w:asciiTheme="minorHAnsi" w:hAnsiTheme="minorHAnsi" w:cstheme="minorHAnsi"/>
          <w:b/>
        </w:rPr>
      </w:pPr>
    </w:p>
    <w:p w:rsidR="00BA130B" w:rsidRPr="00BA130B" w:rsidRDefault="00BA130B" w:rsidP="00DC1CBF">
      <w:pPr>
        <w:pStyle w:val="BodyText"/>
        <w:numPr>
          <w:ilvl w:val="0"/>
          <w:numId w:val="3"/>
        </w:numPr>
        <w:rPr>
          <w:rFonts w:asciiTheme="minorHAnsi" w:hAnsiTheme="minorHAnsi" w:cstheme="minorHAnsi"/>
          <w:b/>
        </w:rPr>
      </w:pPr>
      <w:r w:rsidRPr="00BA130B">
        <w:rPr>
          <w:rFonts w:asciiTheme="minorHAnsi" w:hAnsiTheme="minorHAnsi" w:cstheme="minorHAnsi"/>
          <w:b/>
        </w:rPr>
        <w:t>Fundraising and donations</w:t>
      </w:r>
      <w:r>
        <w:rPr>
          <w:rFonts w:asciiTheme="minorHAnsi" w:hAnsiTheme="minorHAnsi" w:cstheme="minorHAnsi"/>
        </w:rPr>
        <w:t>,</w:t>
      </w:r>
      <w:r w:rsidRPr="00BA130B">
        <w:rPr>
          <w:rFonts w:asciiTheme="minorHAnsi" w:hAnsiTheme="minorHAnsi" w:cstheme="minorHAnsi"/>
        </w:rPr>
        <w:t xml:space="preserve"> </w:t>
      </w:r>
      <w:r>
        <w:rPr>
          <w:rFonts w:asciiTheme="minorHAnsi" w:hAnsiTheme="minorHAnsi" w:cstheme="minorHAnsi"/>
        </w:rPr>
        <w:t xml:space="preserve">derived from </w:t>
      </w:r>
      <w:r w:rsidRPr="00BA130B">
        <w:rPr>
          <w:rFonts w:asciiTheme="minorHAnsi" w:hAnsiTheme="minorHAnsi" w:cstheme="minorHAnsi"/>
        </w:rPr>
        <w:t>an ongoing campaign to supplement other revenue</w:t>
      </w:r>
      <w:r>
        <w:rPr>
          <w:rFonts w:asciiTheme="minorHAnsi" w:hAnsiTheme="minorHAnsi" w:cstheme="minorHAnsi"/>
        </w:rPr>
        <w:t xml:space="preserve">, with a goal of moving </w:t>
      </w:r>
      <w:r w:rsidR="00C17005">
        <w:rPr>
          <w:rFonts w:asciiTheme="minorHAnsi" w:hAnsiTheme="minorHAnsi" w:cstheme="minorHAnsi"/>
        </w:rPr>
        <w:t xml:space="preserve">the </w:t>
      </w:r>
      <w:r>
        <w:rPr>
          <w:rFonts w:asciiTheme="minorHAnsi" w:hAnsiTheme="minorHAnsi" w:cstheme="minorHAnsi"/>
        </w:rPr>
        <w:t>C</w:t>
      </w:r>
      <w:r w:rsidRPr="00BA130B">
        <w:rPr>
          <w:rFonts w:asciiTheme="minorHAnsi" w:hAnsiTheme="minorHAnsi" w:cstheme="minorHAnsi"/>
        </w:rPr>
        <w:t>CA into a position to sel</w:t>
      </w:r>
      <w:r>
        <w:rPr>
          <w:rFonts w:asciiTheme="minorHAnsi" w:hAnsiTheme="minorHAnsi" w:cstheme="minorHAnsi"/>
        </w:rPr>
        <w:t>f</w:t>
      </w:r>
      <w:r w:rsidRPr="00BA130B">
        <w:rPr>
          <w:rFonts w:asciiTheme="minorHAnsi" w:hAnsiTheme="minorHAnsi" w:cstheme="minorHAnsi"/>
        </w:rPr>
        <w:t>-finance the new facility</w:t>
      </w:r>
      <w:r>
        <w:rPr>
          <w:rFonts w:asciiTheme="minorHAnsi" w:hAnsiTheme="minorHAnsi" w:cstheme="minorHAnsi"/>
        </w:rPr>
        <w:t xml:space="preserve"> as quickly as possible</w:t>
      </w:r>
    </w:p>
    <w:p w:rsidR="00F94EE2" w:rsidRPr="000B7F49" w:rsidRDefault="00F94EE2" w:rsidP="004D0091">
      <w:pPr>
        <w:pStyle w:val="BodyText"/>
        <w:rPr>
          <w:rFonts w:asciiTheme="minorHAnsi" w:hAnsiTheme="minorHAnsi" w:cstheme="minorHAnsi"/>
        </w:rPr>
      </w:pPr>
    </w:p>
    <w:p w:rsidR="00DC0149" w:rsidRDefault="00F94EE2" w:rsidP="00BA130B">
      <w:pPr>
        <w:pStyle w:val="BodyText"/>
        <w:outlineLvl w:val="1"/>
        <w:rPr>
          <w:rStyle w:val="Emphasis"/>
        </w:rPr>
      </w:pPr>
      <w:bookmarkStart w:id="43" w:name="_Toc388951353"/>
      <w:r w:rsidRPr="00BA130B">
        <w:rPr>
          <w:rStyle w:val="Emphasis"/>
        </w:rPr>
        <w:t>Expenses</w:t>
      </w:r>
      <w:bookmarkEnd w:id="43"/>
    </w:p>
    <w:p w:rsidR="00F94EE2" w:rsidRPr="00BA130B" w:rsidRDefault="00F94EE2" w:rsidP="00BA130B">
      <w:pPr>
        <w:pStyle w:val="BodyText"/>
        <w:outlineLvl w:val="1"/>
        <w:rPr>
          <w:rStyle w:val="Emphasis"/>
        </w:rPr>
      </w:pPr>
      <w:r w:rsidRPr="00BA130B">
        <w:rPr>
          <w:rStyle w:val="Emphasis"/>
        </w:rPr>
        <w:t xml:space="preserve"> </w:t>
      </w:r>
    </w:p>
    <w:p w:rsidR="00C01BA1" w:rsidRPr="000B7F49" w:rsidRDefault="00F94EE2" w:rsidP="004D0091">
      <w:pPr>
        <w:pStyle w:val="BodyText"/>
        <w:rPr>
          <w:rFonts w:asciiTheme="minorHAnsi" w:hAnsiTheme="minorHAnsi" w:cstheme="minorHAnsi"/>
        </w:rPr>
      </w:pPr>
      <w:r w:rsidRPr="000B7F49">
        <w:rPr>
          <w:rFonts w:asciiTheme="minorHAnsi" w:hAnsiTheme="minorHAnsi" w:cstheme="minorHAnsi"/>
        </w:rPr>
        <w:t>Expense items include</w:t>
      </w:r>
      <w:r w:rsidR="00A826DC">
        <w:rPr>
          <w:rFonts w:asciiTheme="minorHAnsi" w:hAnsiTheme="minorHAnsi" w:cstheme="minorHAnsi"/>
        </w:rPr>
        <w:t xml:space="preserve"> l</w:t>
      </w:r>
      <w:r w:rsidRPr="000B7F49">
        <w:rPr>
          <w:rFonts w:asciiTheme="minorHAnsi" w:hAnsiTheme="minorHAnsi" w:cstheme="minorHAnsi"/>
        </w:rPr>
        <w:t>ease/</w:t>
      </w:r>
      <w:r w:rsidR="00A826DC">
        <w:rPr>
          <w:rFonts w:asciiTheme="minorHAnsi" w:hAnsiTheme="minorHAnsi" w:cstheme="minorHAnsi"/>
        </w:rPr>
        <w:t>m</w:t>
      </w:r>
      <w:r w:rsidR="00A826DC" w:rsidRPr="000B7F49">
        <w:rPr>
          <w:rFonts w:asciiTheme="minorHAnsi" w:hAnsiTheme="minorHAnsi" w:cstheme="minorHAnsi"/>
        </w:rPr>
        <w:t xml:space="preserve">ortgage </w:t>
      </w:r>
      <w:r w:rsidRPr="000B7F49">
        <w:rPr>
          <w:rFonts w:asciiTheme="minorHAnsi" w:hAnsiTheme="minorHAnsi" w:cstheme="minorHAnsi"/>
        </w:rPr>
        <w:t>repayment, WCF loan repayment, utilities, operational expenses, taxes, insurance, marketing costs, administrative expenses and dues to GNCC and USCA.</w:t>
      </w:r>
    </w:p>
    <w:p w:rsidR="004813EF" w:rsidRPr="000B7F49" w:rsidRDefault="004813EF" w:rsidP="004D0091">
      <w:pPr>
        <w:pStyle w:val="BodyText"/>
        <w:rPr>
          <w:rFonts w:asciiTheme="minorHAnsi" w:hAnsiTheme="minorHAnsi" w:cstheme="minorHAnsi"/>
        </w:rPr>
      </w:pPr>
    </w:p>
    <w:p w:rsidR="004813EF" w:rsidRPr="00AC1239" w:rsidRDefault="003843C5" w:rsidP="00AC1239">
      <w:pPr>
        <w:pStyle w:val="BodyText"/>
        <w:tabs>
          <w:tab w:val="left" w:pos="1414"/>
        </w:tabs>
        <w:outlineLvl w:val="1"/>
        <w:rPr>
          <w:rStyle w:val="Emphasis"/>
        </w:rPr>
      </w:pPr>
      <w:bookmarkStart w:id="44" w:name="_Toc388951354"/>
      <w:r w:rsidRPr="00AC1239">
        <w:rPr>
          <w:rStyle w:val="Emphasis"/>
        </w:rPr>
        <w:t>Funding Sources</w:t>
      </w:r>
      <w:bookmarkEnd w:id="44"/>
    </w:p>
    <w:p w:rsidR="00F94EE2" w:rsidRPr="000B7F49" w:rsidRDefault="00F94EE2" w:rsidP="004D0091">
      <w:pPr>
        <w:pStyle w:val="BodyText"/>
        <w:tabs>
          <w:tab w:val="left" w:pos="1414"/>
        </w:tabs>
        <w:rPr>
          <w:rFonts w:asciiTheme="minorHAnsi" w:hAnsiTheme="minorHAnsi" w:cstheme="minorHAnsi"/>
        </w:rPr>
      </w:pPr>
    </w:p>
    <w:p w:rsidR="000A3F45" w:rsidRPr="000B7F49" w:rsidRDefault="00F94EE2" w:rsidP="004D0091">
      <w:pPr>
        <w:pStyle w:val="BodyText"/>
        <w:tabs>
          <w:tab w:val="left" w:pos="1414"/>
        </w:tabs>
        <w:rPr>
          <w:rFonts w:asciiTheme="minorHAnsi" w:hAnsiTheme="minorHAnsi" w:cstheme="minorHAnsi"/>
        </w:rPr>
      </w:pPr>
      <w:r w:rsidRPr="000B7F49">
        <w:rPr>
          <w:rFonts w:asciiTheme="minorHAnsi" w:hAnsiTheme="minorHAnsi" w:cstheme="minorHAnsi"/>
        </w:rPr>
        <w:t xml:space="preserve">Funding in the current fundraising drive </w:t>
      </w:r>
      <w:r w:rsidR="00987B66" w:rsidRPr="000B7F49">
        <w:rPr>
          <w:rFonts w:asciiTheme="minorHAnsi" w:hAnsiTheme="minorHAnsi" w:cstheme="minorHAnsi"/>
        </w:rPr>
        <w:t>comes from the following source</w:t>
      </w:r>
      <w:r w:rsidR="00C75938">
        <w:rPr>
          <w:rFonts w:asciiTheme="minorHAnsi" w:hAnsiTheme="minorHAnsi" w:cstheme="minorHAnsi"/>
        </w:rPr>
        <w:t>s</w:t>
      </w:r>
      <w:r w:rsidR="00A826DC">
        <w:rPr>
          <w:rFonts w:asciiTheme="minorHAnsi" w:hAnsiTheme="minorHAnsi" w:cstheme="minorHAnsi"/>
        </w:rPr>
        <w:t>:</w:t>
      </w:r>
    </w:p>
    <w:p w:rsidR="00987B66" w:rsidRPr="000B7F49" w:rsidRDefault="00987B66" w:rsidP="004D0091">
      <w:pPr>
        <w:pStyle w:val="BodyText"/>
        <w:tabs>
          <w:tab w:val="left" w:pos="1414"/>
        </w:tabs>
        <w:rPr>
          <w:rFonts w:asciiTheme="minorHAnsi" w:hAnsiTheme="minorHAnsi" w:cstheme="minorHAnsi"/>
        </w:rPr>
      </w:pPr>
      <w:r w:rsidRPr="000B7F49">
        <w:rPr>
          <w:rFonts w:asciiTheme="minorHAnsi" w:hAnsiTheme="minorHAnsi" w:cstheme="minorHAnsi"/>
        </w:rPr>
        <w:tab/>
      </w:r>
    </w:p>
    <w:tbl>
      <w:tblPr>
        <w:tblStyle w:val="TableGrid"/>
        <w:tblW w:w="0" w:type="auto"/>
        <w:jc w:val="center"/>
        <w:tblInd w:w="2127" w:type="dxa"/>
        <w:tblLook w:val="04A0"/>
      </w:tblPr>
      <w:tblGrid>
        <w:gridCol w:w="1387"/>
        <w:gridCol w:w="6782"/>
      </w:tblGrid>
      <w:tr w:rsidR="000A3F45" w:rsidRPr="000B7F49" w:rsidTr="004A6D78">
        <w:trPr>
          <w:jc w:val="center"/>
        </w:trPr>
        <w:tc>
          <w:tcPr>
            <w:tcW w:w="1387"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$400,000</w:t>
            </w:r>
          </w:p>
        </w:tc>
        <w:tc>
          <w:tcPr>
            <w:tcW w:w="6782"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 xml:space="preserve">This donation is a cash donation of $200,000 and a 0% loan </w:t>
            </w:r>
            <w:r w:rsidR="002E6580" w:rsidRPr="000B7F49">
              <w:rPr>
                <w:rFonts w:asciiTheme="minorHAnsi" w:hAnsiTheme="minorHAnsi" w:cstheme="minorHAnsi"/>
              </w:rPr>
              <w:t xml:space="preserve">of $200,000 </w:t>
            </w:r>
            <w:r w:rsidRPr="000B7F49">
              <w:rPr>
                <w:rFonts w:asciiTheme="minorHAnsi" w:hAnsiTheme="minorHAnsi" w:cstheme="minorHAnsi"/>
              </w:rPr>
              <w:t xml:space="preserve">to be repaid after the repayment of the WCF loan.  This donation </w:t>
            </w:r>
            <w:r w:rsidR="00237BA6">
              <w:rPr>
                <w:rFonts w:asciiTheme="minorHAnsi" w:hAnsiTheme="minorHAnsi" w:cstheme="minorHAnsi"/>
              </w:rPr>
              <w:t xml:space="preserve">and loan </w:t>
            </w:r>
            <w:r w:rsidRPr="000B7F49">
              <w:rPr>
                <w:rFonts w:asciiTheme="minorHAnsi" w:hAnsiTheme="minorHAnsi" w:cstheme="minorHAnsi"/>
              </w:rPr>
              <w:t xml:space="preserve">has been made by a </w:t>
            </w:r>
            <w:r w:rsidR="00F5701E" w:rsidRPr="000B7F49">
              <w:rPr>
                <w:rFonts w:asciiTheme="minorHAnsi" w:hAnsiTheme="minorHAnsi" w:cstheme="minorHAnsi"/>
              </w:rPr>
              <w:t>CCA</w:t>
            </w:r>
            <w:r w:rsidRPr="000B7F49">
              <w:rPr>
                <w:rFonts w:asciiTheme="minorHAnsi" w:hAnsiTheme="minorHAnsi" w:cstheme="minorHAnsi"/>
              </w:rPr>
              <w:t xml:space="preserve"> member</w:t>
            </w:r>
            <w:r w:rsidR="00A826DC">
              <w:rPr>
                <w:rFonts w:asciiTheme="minorHAnsi" w:hAnsiTheme="minorHAnsi" w:cstheme="minorHAnsi"/>
              </w:rPr>
              <w:t>.</w:t>
            </w:r>
          </w:p>
        </w:tc>
      </w:tr>
      <w:tr w:rsidR="000A3F45" w:rsidRPr="000B7F49" w:rsidTr="004A6D78">
        <w:trPr>
          <w:jc w:val="center"/>
        </w:trPr>
        <w:tc>
          <w:tcPr>
            <w:tcW w:w="1387"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$200,000</w:t>
            </w:r>
          </w:p>
        </w:tc>
        <w:tc>
          <w:tcPr>
            <w:tcW w:w="6782"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 xml:space="preserve">This is a WCF loan routed through the USCA.  It is a 0% interest loan payable in </w:t>
            </w:r>
            <w:r w:rsidR="00DC0149">
              <w:rPr>
                <w:rFonts w:asciiTheme="minorHAnsi" w:hAnsiTheme="minorHAnsi" w:cstheme="minorHAnsi"/>
              </w:rPr>
              <w:t>8</w:t>
            </w:r>
            <w:r w:rsidRPr="000B7F49">
              <w:rPr>
                <w:rFonts w:asciiTheme="minorHAnsi" w:hAnsiTheme="minorHAnsi" w:cstheme="minorHAnsi"/>
              </w:rPr>
              <w:t xml:space="preserve"> equal payment</w:t>
            </w:r>
            <w:r w:rsidR="002E6580" w:rsidRPr="000B7F49">
              <w:rPr>
                <w:rFonts w:asciiTheme="minorHAnsi" w:hAnsiTheme="minorHAnsi" w:cstheme="minorHAnsi"/>
              </w:rPr>
              <w:t>s</w:t>
            </w:r>
            <w:r w:rsidRPr="000B7F49">
              <w:rPr>
                <w:rFonts w:asciiTheme="minorHAnsi" w:hAnsiTheme="minorHAnsi" w:cstheme="minorHAnsi"/>
              </w:rPr>
              <w:t xml:space="preserve"> after year three of the loan.</w:t>
            </w:r>
            <w:r w:rsidR="00DC0149">
              <w:rPr>
                <w:rFonts w:asciiTheme="minorHAnsi" w:hAnsiTheme="minorHAnsi" w:cstheme="minorHAnsi"/>
              </w:rPr>
              <w:t xml:space="preserve">  The application for this loan is in process.</w:t>
            </w:r>
          </w:p>
        </w:tc>
      </w:tr>
      <w:tr w:rsidR="000A3F45" w:rsidRPr="000B7F49" w:rsidTr="004A6D78">
        <w:trPr>
          <w:jc w:val="center"/>
        </w:trPr>
        <w:tc>
          <w:tcPr>
            <w:tcW w:w="1387"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$50,000</w:t>
            </w:r>
          </w:p>
        </w:tc>
        <w:tc>
          <w:tcPr>
            <w:tcW w:w="6782"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Mail campaign to USCA members</w:t>
            </w:r>
            <w:r w:rsidR="004217E6">
              <w:rPr>
                <w:rFonts w:asciiTheme="minorHAnsi" w:hAnsiTheme="minorHAnsi" w:cstheme="minorHAnsi"/>
              </w:rPr>
              <w:t>.  This campaign is now completed.</w:t>
            </w:r>
          </w:p>
        </w:tc>
      </w:tr>
      <w:tr w:rsidR="000A3F45" w:rsidRPr="000B7F49" w:rsidTr="004A6D78">
        <w:trPr>
          <w:jc w:val="center"/>
        </w:trPr>
        <w:tc>
          <w:tcPr>
            <w:tcW w:w="1387"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$75,000</w:t>
            </w:r>
          </w:p>
        </w:tc>
        <w:tc>
          <w:tcPr>
            <w:tcW w:w="6782" w:type="dxa"/>
          </w:tcPr>
          <w:p w:rsidR="000A3F45" w:rsidRPr="000B7F49" w:rsidRDefault="000A3F45" w:rsidP="004D0091">
            <w:pPr>
              <w:pStyle w:val="BodyText"/>
              <w:tabs>
                <w:tab w:val="left" w:pos="1414"/>
              </w:tabs>
              <w:rPr>
                <w:rFonts w:asciiTheme="minorHAnsi" w:hAnsiTheme="minorHAnsi" w:cstheme="minorHAnsi"/>
              </w:rPr>
            </w:pPr>
            <w:r w:rsidRPr="000B7F49">
              <w:rPr>
                <w:rFonts w:asciiTheme="minorHAnsi" w:hAnsiTheme="minorHAnsi" w:cstheme="minorHAnsi"/>
              </w:rPr>
              <w:t xml:space="preserve">Donations from other current </w:t>
            </w:r>
            <w:r w:rsidR="00F5701E" w:rsidRPr="000B7F49">
              <w:rPr>
                <w:rFonts w:asciiTheme="minorHAnsi" w:hAnsiTheme="minorHAnsi" w:cstheme="minorHAnsi"/>
              </w:rPr>
              <w:t>CCA</w:t>
            </w:r>
            <w:r w:rsidRPr="000B7F49">
              <w:rPr>
                <w:rFonts w:asciiTheme="minorHAnsi" w:hAnsiTheme="minorHAnsi" w:cstheme="minorHAnsi"/>
              </w:rPr>
              <w:t xml:space="preserve"> members</w:t>
            </w:r>
            <w:r w:rsidR="004217E6">
              <w:rPr>
                <w:rFonts w:asciiTheme="minorHAnsi" w:hAnsiTheme="minorHAnsi" w:cstheme="minorHAnsi"/>
              </w:rPr>
              <w:t>.  The first round of this campaign has been completed and will continue as an annual event.</w:t>
            </w:r>
          </w:p>
        </w:tc>
      </w:tr>
    </w:tbl>
    <w:p w:rsidR="00987B66" w:rsidRPr="000B7F49" w:rsidRDefault="00987B66" w:rsidP="004D0091">
      <w:pPr>
        <w:pStyle w:val="BodyText"/>
        <w:rPr>
          <w:rFonts w:asciiTheme="minorHAnsi" w:hAnsiTheme="minorHAnsi" w:cstheme="minorHAnsi"/>
        </w:rPr>
      </w:pPr>
    </w:p>
    <w:p w:rsidR="00987B66" w:rsidRPr="000B7F49" w:rsidRDefault="00987B66" w:rsidP="004D0091">
      <w:pPr>
        <w:pStyle w:val="BodyText"/>
        <w:rPr>
          <w:rFonts w:asciiTheme="minorHAnsi" w:hAnsiTheme="minorHAnsi" w:cstheme="minorHAnsi"/>
        </w:rPr>
      </w:pPr>
    </w:p>
    <w:p w:rsidR="004D24EE" w:rsidRDefault="004D24EE" w:rsidP="00AC1239">
      <w:pPr>
        <w:pStyle w:val="BodyText"/>
        <w:tabs>
          <w:tab w:val="left" w:pos="1414"/>
        </w:tabs>
        <w:outlineLvl w:val="1"/>
        <w:rPr>
          <w:rStyle w:val="Emphasis"/>
        </w:rPr>
        <w:sectPr w:rsidR="004D24EE" w:rsidSect="001A4EDD">
          <w:footnotePr>
            <w:pos w:val="beneathText"/>
          </w:footnotePr>
          <w:pgSz w:w="12240" w:h="15840"/>
          <w:pgMar w:top="1440" w:right="1080" w:bottom="1440" w:left="1080" w:header="562" w:footer="562" w:gutter="0"/>
          <w:pgNumType w:fmt="numberInDash" w:start="0"/>
          <w:cols w:space="720"/>
          <w:titlePg/>
          <w:docGrid w:linePitch="326"/>
        </w:sectPr>
      </w:pPr>
      <w:bookmarkStart w:id="45" w:name="_Toc388951355"/>
    </w:p>
    <w:p w:rsidR="00933ACD" w:rsidRDefault="004813EF" w:rsidP="00AC1239">
      <w:pPr>
        <w:pStyle w:val="BodyText"/>
        <w:tabs>
          <w:tab w:val="left" w:pos="1414"/>
        </w:tabs>
        <w:outlineLvl w:val="1"/>
        <w:rPr>
          <w:rFonts w:asciiTheme="minorHAnsi" w:hAnsiTheme="minorHAnsi" w:cstheme="minorHAnsi"/>
        </w:rPr>
      </w:pPr>
      <w:r w:rsidRPr="00AC1239">
        <w:rPr>
          <w:rStyle w:val="Emphasis"/>
        </w:rPr>
        <w:lastRenderedPageBreak/>
        <w:t>Cash Flow Projection</w:t>
      </w:r>
      <w:bookmarkEnd w:id="45"/>
    </w:p>
    <w:p w:rsidR="00B600FA" w:rsidRDefault="00B600FA" w:rsidP="005B3BFC">
      <w:pPr>
        <w:pStyle w:val="BodyText"/>
        <w:tabs>
          <w:tab w:val="left" w:pos="1414"/>
        </w:tabs>
        <w:rPr>
          <w:rFonts w:asciiTheme="minorHAnsi" w:hAnsiTheme="minorHAnsi" w:cstheme="minorHAnsi"/>
        </w:rPr>
      </w:pPr>
    </w:p>
    <w:p w:rsidR="00B53478" w:rsidRDefault="00B600FA" w:rsidP="005B3BFC">
      <w:pPr>
        <w:pStyle w:val="BodyText"/>
        <w:tabs>
          <w:tab w:val="left" w:pos="1414"/>
        </w:tabs>
        <w:rPr>
          <w:rFonts w:asciiTheme="minorHAnsi" w:hAnsiTheme="minorHAnsi" w:cstheme="minorHAnsi"/>
        </w:rPr>
      </w:pPr>
      <w:r>
        <w:rPr>
          <w:rFonts w:asciiTheme="minorHAnsi" w:hAnsiTheme="minorHAnsi" w:cstheme="minorHAnsi"/>
        </w:rPr>
        <w:t xml:space="preserve">Cash flow projections are shown </w:t>
      </w:r>
      <w:r w:rsidR="00A826DC">
        <w:rPr>
          <w:rFonts w:asciiTheme="minorHAnsi" w:hAnsiTheme="minorHAnsi" w:cstheme="minorHAnsi"/>
        </w:rPr>
        <w:t>below:</w:t>
      </w:r>
    </w:p>
    <w:p w:rsidR="00A826DC" w:rsidRDefault="00A826DC" w:rsidP="00AC1239">
      <w:pPr>
        <w:pStyle w:val="BodyText"/>
        <w:tabs>
          <w:tab w:val="left" w:pos="1414"/>
        </w:tabs>
        <w:outlineLvl w:val="1"/>
        <w:rPr>
          <w:rFonts w:asciiTheme="minorHAnsi" w:hAnsiTheme="minorHAnsi" w:cstheme="minorHAnsi"/>
        </w:rPr>
      </w:pPr>
    </w:p>
    <w:tbl>
      <w:tblPr>
        <w:tblW w:w="889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936"/>
        <w:gridCol w:w="1107"/>
        <w:gridCol w:w="976"/>
        <w:gridCol w:w="976"/>
        <w:gridCol w:w="976"/>
        <w:gridCol w:w="976"/>
        <w:gridCol w:w="976"/>
        <w:gridCol w:w="976"/>
      </w:tblGrid>
      <w:tr w:rsidR="004D24EE" w:rsidRPr="004D24EE" w:rsidTr="004D24EE">
        <w:trPr>
          <w:trHeight w:val="300"/>
        </w:trPr>
        <w:tc>
          <w:tcPr>
            <w:tcW w:w="1936" w:type="dxa"/>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lang w:bidi="ar-SA"/>
              </w:rPr>
            </w:pPr>
            <w:r w:rsidRPr="004D24EE">
              <w:rPr>
                <w:rFonts w:ascii="Calibri" w:hAnsi="Calibri"/>
                <w:b/>
                <w:bCs/>
                <w:color w:val="000000"/>
                <w:sz w:val="22"/>
                <w:szCs w:val="22"/>
                <w:lang w:bidi="ar-SA"/>
              </w:rPr>
              <w:t>Cash Flow</w:t>
            </w:r>
          </w:p>
        </w:tc>
        <w:tc>
          <w:tcPr>
            <w:tcW w:w="1107" w:type="dxa"/>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Initial </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2014-15</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2015-16</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2016-17</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2017-18</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2018-19</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2019-20</w:t>
            </w:r>
          </w:p>
        </w:tc>
      </w:tr>
      <w:tr w:rsidR="004D24EE" w:rsidRPr="004D24EE" w:rsidTr="004D24EE">
        <w:trPr>
          <w:trHeight w:val="300"/>
        </w:trPr>
        <w:tc>
          <w:tcPr>
            <w:tcW w:w="1936" w:type="dxa"/>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Surplus/Deficit</w:t>
            </w:r>
          </w:p>
        </w:tc>
        <w:tc>
          <w:tcPr>
            <w:tcW w:w="1107"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69,742.37</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-24,654</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-15,104</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3,764</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14,059</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30,082</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46,720</w:t>
            </w:r>
          </w:p>
        </w:tc>
      </w:tr>
      <w:tr w:rsidR="004D24EE" w:rsidRPr="004D24EE" w:rsidTr="004D24EE">
        <w:trPr>
          <w:trHeight w:val="300"/>
        </w:trPr>
        <w:tc>
          <w:tcPr>
            <w:tcW w:w="1936" w:type="dxa"/>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Cash Available</w:t>
            </w:r>
          </w:p>
        </w:tc>
        <w:tc>
          <w:tcPr>
            <w:tcW w:w="1107" w:type="dxa"/>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45,089</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29,985</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33,749</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47,807</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77,889</w:t>
            </w:r>
          </w:p>
        </w:tc>
        <w:tc>
          <w:tcPr>
            <w:tcW w:w="976" w:type="dxa"/>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124,609</w:t>
            </w:r>
          </w:p>
        </w:tc>
      </w:tr>
    </w:tbl>
    <w:p w:rsidR="004D24EE" w:rsidRDefault="004D24EE" w:rsidP="00AC1239">
      <w:pPr>
        <w:pStyle w:val="BodyText"/>
        <w:tabs>
          <w:tab w:val="left" w:pos="1414"/>
        </w:tabs>
        <w:outlineLvl w:val="1"/>
        <w:rPr>
          <w:rFonts w:asciiTheme="minorHAnsi" w:hAnsiTheme="minorHAnsi" w:cstheme="minorHAnsi"/>
        </w:rPr>
      </w:pPr>
    </w:p>
    <w:p w:rsidR="007F0C41" w:rsidRDefault="007F0C41" w:rsidP="00A826DC">
      <w:pPr>
        <w:pStyle w:val="IntenseQuote"/>
        <w:outlineLvl w:val="0"/>
        <w:rPr>
          <w:i w:val="0"/>
        </w:rPr>
      </w:pPr>
      <w:bookmarkStart w:id="46" w:name="_Toc388951356"/>
    </w:p>
    <w:p w:rsidR="004D24EE" w:rsidRPr="004D24EE" w:rsidRDefault="004D24EE" w:rsidP="004D24EE">
      <w:pPr>
        <w:sectPr w:rsidR="004D24EE" w:rsidRPr="004D24EE" w:rsidSect="001A4EDD">
          <w:footnotePr>
            <w:pos w:val="beneathText"/>
          </w:footnotePr>
          <w:pgSz w:w="12240" w:h="15840"/>
          <w:pgMar w:top="1440" w:right="1080" w:bottom="1440" w:left="1080" w:header="562" w:footer="562" w:gutter="0"/>
          <w:pgNumType w:fmt="numberInDash" w:start="0"/>
          <w:cols w:space="720"/>
          <w:titlePg/>
          <w:docGrid w:linePitch="326"/>
        </w:sectPr>
      </w:pPr>
    </w:p>
    <w:p w:rsidR="00A826DC" w:rsidRDefault="00A826DC" w:rsidP="00A826DC">
      <w:pPr>
        <w:pStyle w:val="IntenseQuote"/>
        <w:outlineLvl w:val="0"/>
      </w:pPr>
      <w:r>
        <w:lastRenderedPageBreak/>
        <w:t>Appendices</w:t>
      </w:r>
      <w:bookmarkEnd w:id="46"/>
    </w:p>
    <w:p w:rsidR="00C24283" w:rsidRDefault="00201C44" w:rsidP="00A826DC">
      <w:pPr>
        <w:pStyle w:val="BodyText"/>
        <w:outlineLvl w:val="1"/>
        <w:rPr>
          <w:rStyle w:val="Emphasis"/>
        </w:rPr>
      </w:pPr>
      <w:bookmarkStart w:id="47" w:name="_Toc388951357"/>
      <w:r w:rsidRPr="00A826DC">
        <w:rPr>
          <w:rStyle w:val="Emphasis"/>
        </w:rPr>
        <w:t>Appendix 1 – Building Layout</w:t>
      </w:r>
      <w:bookmarkEnd w:id="47"/>
    </w:p>
    <w:p w:rsidR="00AF327E" w:rsidRDefault="00AF327E" w:rsidP="00AF327E">
      <w:pPr>
        <w:pStyle w:val="BodyText"/>
        <w:jc w:val="center"/>
        <w:outlineLvl w:val="1"/>
        <w:rPr>
          <w:rStyle w:val="Emphasis"/>
        </w:rPr>
      </w:pPr>
    </w:p>
    <w:p w:rsidR="00191BFC" w:rsidRDefault="00C24283" w:rsidP="00AF327E">
      <w:pPr>
        <w:pStyle w:val="BodyText"/>
        <w:jc w:val="center"/>
        <w:outlineLvl w:val="1"/>
        <w:rPr>
          <w:rStyle w:val="Emphasis"/>
        </w:rPr>
      </w:pPr>
      <w:r>
        <w:rPr>
          <w:noProof/>
          <w:lang w:bidi="ar-SA"/>
        </w:rPr>
        <w:drawing>
          <wp:inline distT="0" distB="0" distL="0" distR="0">
            <wp:extent cx="7147382" cy="4132067"/>
            <wp:effectExtent l="2540" t="0" r="0" b="0"/>
            <wp:docPr id="2" name="Picture 1" descr="http://charlottecurling.com/site/wp-content/uploads/2014/02/floor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lottecurling.com/site/wp-content/uploads/2014/02/floorplan.png"/>
                    <pic:cNvPicPr>
                      <a:picLocks noChangeAspect="1" noChangeArrowheads="1"/>
                    </pic:cNvPicPr>
                  </pic:nvPicPr>
                  <pic:blipFill>
                    <a:blip r:embed="rId19" cstate="print"/>
                    <a:srcRect/>
                    <a:stretch>
                      <a:fillRect/>
                    </a:stretch>
                  </pic:blipFill>
                  <pic:spPr bwMode="auto">
                    <a:xfrm rot="5400000">
                      <a:off x="0" y="0"/>
                      <a:ext cx="7163494" cy="4141382"/>
                    </a:xfrm>
                    <a:prstGeom prst="rect">
                      <a:avLst/>
                    </a:prstGeom>
                    <a:noFill/>
                    <a:ln w="9525">
                      <a:noFill/>
                      <a:miter lim="800000"/>
                      <a:headEnd/>
                      <a:tailEnd/>
                    </a:ln>
                  </pic:spPr>
                </pic:pic>
              </a:graphicData>
            </a:graphic>
          </wp:inline>
        </w:drawing>
      </w:r>
      <w:bookmarkStart w:id="48" w:name="_Toc388951358"/>
      <w:r w:rsidR="00191BFC">
        <w:rPr>
          <w:rStyle w:val="Emphasis"/>
        </w:rPr>
        <w:br w:type="page"/>
      </w:r>
    </w:p>
    <w:p w:rsidR="00321916" w:rsidRPr="00A826DC" w:rsidRDefault="00321916" w:rsidP="00A826DC">
      <w:pPr>
        <w:pStyle w:val="BodyText"/>
        <w:outlineLvl w:val="1"/>
        <w:rPr>
          <w:rStyle w:val="Emphasis"/>
        </w:rPr>
      </w:pPr>
      <w:r w:rsidRPr="00A826DC">
        <w:rPr>
          <w:rStyle w:val="Emphasis"/>
        </w:rPr>
        <w:lastRenderedPageBreak/>
        <w:t>Appendix 2 – Six Year Operating Budget</w:t>
      </w:r>
      <w:bookmarkEnd w:id="48"/>
    </w:p>
    <w:p w:rsidR="008129D6" w:rsidRDefault="008129D6" w:rsidP="004A6D78">
      <w:pPr>
        <w:widowControl/>
        <w:suppressAutoHyphens w:val="0"/>
        <w:spacing w:before="0" w:after="0"/>
        <w:ind w:left="0" w:right="0"/>
        <w:rPr>
          <w:rFonts w:asciiTheme="minorHAnsi" w:hAnsiTheme="minorHAnsi" w:cstheme="minorHAnsi"/>
        </w:rPr>
      </w:pPr>
    </w:p>
    <w:tbl>
      <w:tblPr>
        <w:tblW w:w="12657" w:type="dxa"/>
        <w:tblInd w:w="108" w:type="dxa"/>
        <w:tblLook w:val="04A0"/>
      </w:tblPr>
      <w:tblGrid>
        <w:gridCol w:w="3645"/>
        <w:gridCol w:w="1054"/>
        <w:gridCol w:w="1054"/>
        <w:gridCol w:w="1054"/>
        <w:gridCol w:w="1054"/>
        <w:gridCol w:w="1136"/>
        <w:gridCol w:w="1136"/>
        <w:gridCol w:w="1136"/>
        <w:gridCol w:w="1136"/>
        <w:gridCol w:w="1116"/>
      </w:tblGrid>
      <w:tr w:rsidR="004D24EE" w:rsidRPr="004D24EE" w:rsidTr="004D24EE">
        <w:trPr>
          <w:trHeight w:val="300"/>
        </w:trPr>
        <w:tc>
          <w:tcPr>
            <w:tcW w:w="6997" w:type="dxa"/>
            <w:gridSpan w:val="5"/>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u w:val="single"/>
                <w:lang w:bidi="ar-SA"/>
              </w:rPr>
            </w:pPr>
            <w:r w:rsidRPr="004D24EE">
              <w:rPr>
                <w:rFonts w:ascii="Calibri" w:hAnsi="Calibri"/>
                <w:b/>
                <w:bCs/>
                <w:color w:val="000000"/>
                <w:sz w:val="22"/>
                <w:szCs w:val="22"/>
                <w:u w:val="single"/>
                <w:lang w:bidi="ar-SA"/>
              </w:rPr>
              <w:t xml:space="preserve">Charlotte Curling - Operating </w:t>
            </w:r>
            <w:proofErr w:type="spellStart"/>
            <w:r w:rsidRPr="004D24EE">
              <w:rPr>
                <w:rFonts w:ascii="Calibri" w:hAnsi="Calibri"/>
                <w:b/>
                <w:bCs/>
                <w:color w:val="000000"/>
                <w:sz w:val="22"/>
                <w:szCs w:val="22"/>
                <w:u w:val="single"/>
                <w:lang w:bidi="ar-SA"/>
              </w:rPr>
              <w:t>Budget_Version</w:t>
            </w:r>
            <w:proofErr w:type="spellEnd"/>
            <w:r w:rsidRPr="004D24EE">
              <w:rPr>
                <w:rFonts w:ascii="Calibri" w:hAnsi="Calibri"/>
                <w:b/>
                <w:bCs/>
                <w:color w:val="000000"/>
                <w:sz w:val="22"/>
                <w:szCs w:val="22"/>
                <w:u w:val="single"/>
                <w:lang w:bidi="ar-SA"/>
              </w:rPr>
              <w:t xml:space="preserve"> 4.11</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u w:val="single"/>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u w:val="single"/>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u w:val="single"/>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u w:val="single"/>
                <w:lang w:bidi="ar-SA"/>
              </w:rPr>
            </w:pPr>
          </w:p>
        </w:tc>
        <w:tc>
          <w:tcPr>
            <w:tcW w:w="111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u w:val="single"/>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9/10/2014</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center"/>
              <w:rPr>
                <w:rFonts w:ascii="Calibri" w:hAnsi="Calibri"/>
                <w:b/>
                <w:bCs/>
                <w:color w:val="000000"/>
                <w:sz w:val="22"/>
                <w:szCs w:val="22"/>
                <w:lang w:bidi="ar-SA"/>
              </w:rPr>
            </w:pPr>
            <w:r w:rsidRPr="004D24EE">
              <w:rPr>
                <w:rFonts w:ascii="Calibri" w:hAnsi="Calibri"/>
                <w:b/>
                <w:bCs/>
                <w:color w:val="000000"/>
                <w:sz w:val="22"/>
                <w:szCs w:val="22"/>
                <w:lang w:bidi="ar-SA"/>
              </w:rPr>
              <w:t>2014-15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center"/>
              <w:rPr>
                <w:rFonts w:ascii="Calibri" w:hAnsi="Calibri"/>
                <w:b/>
                <w:bCs/>
                <w:color w:val="000000"/>
                <w:sz w:val="22"/>
                <w:szCs w:val="22"/>
                <w:lang w:bidi="ar-SA"/>
              </w:rPr>
            </w:pPr>
            <w:r w:rsidRPr="004D24EE">
              <w:rPr>
                <w:rFonts w:ascii="Calibri" w:hAnsi="Calibri"/>
                <w:b/>
                <w:bCs/>
                <w:color w:val="000000"/>
                <w:sz w:val="22"/>
                <w:szCs w:val="22"/>
                <w:lang w:bidi="ar-SA"/>
              </w:rPr>
              <w:t>2015-16</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center"/>
              <w:rPr>
                <w:rFonts w:ascii="Calibri" w:hAnsi="Calibri"/>
                <w:b/>
                <w:bCs/>
                <w:color w:val="000000"/>
                <w:sz w:val="22"/>
                <w:szCs w:val="22"/>
                <w:lang w:bidi="ar-SA"/>
              </w:rPr>
            </w:pPr>
            <w:r w:rsidRPr="004D24EE">
              <w:rPr>
                <w:rFonts w:ascii="Calibri" w:hAnsi="Calibri"/>
                <w:b/>
                <w:bCs/>
                <w:color w:val="000000"/>
                <w:sz w:val="22"/>
                <w:szCs w:val="22"/>
                <w:lang w:bidi="ar-SA"/>
              </w:rPr>
              <w:t>2016-17</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center"/>
              <w:rPr>
                <w:rFonts w:ascii="Calibri" w:hAnsi="Calibri"/>
                <w:b/>
                <w:bCs/>
                <w:color w:val="000000"/>
                <w:sz w:val="22"/>
                <w:szCs w:val="22"/>
                <w:lang w:bidi="ar-SA"/>
              </w:rPr>
            </w:pPr>
            <w:r w:rsidRPr="004D24EE">
              <w:rPr>
                <w:rFonts w:ascii="Calibri" w:hAnsi="Calibri"/>
                <w:b/>
                <w:bCs/>
                <w:color w:val="000000"/>
                <w:sz w:val="22"/>
                <w:szCs w:val="22"/>
                <w:lang w:bidi="ar-SA"/>
              </w:rPr>
              <w:t>2017-18</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center"/>
              <w:rPr>
                <w:rFonts w:ascii="Calibri" w:hAnsi="Calibri"/>
                <w:b/>
                <w:bCs/>
                <w:color w:val="000000"/>
                <w:sz w:val="22"/>
                <w:szCs w:val="22"/>
                <w:lang w:bidi="ar-SA"/>
              </w:rPr>
            </w:pPr>
            <w:r w:rsidRPr="004D24EE">
              <w:rPr>
                <w:rFonts w:ascii="Calibri" w:hAnsi="Calibri"/>
                <w:b/>
                <w:bCs/>
                <w:color w:val="000000"/>
                <w:sz w:val="22"/>
                <w:szCs w:val="22"/>
                <w:lang w:bidi="ar-SA"/>
              </w:rPr>
              <w:t>2018-19</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center"/>
              <w:rPr>
                <w:rFonts w:ascii="Calibri" w:hAnsi="Calibri"/>
                <w:b/>
                <w:bCs/>
                <w:color w:val="000000"/>
                <w:sz w:val="22"/>
                <w:szCs w:val="22"/>
                <w:lang w:bidi="ar-SA"/>
              </w:rPr>
            </w:pPr>
            <w:r w:rsidRPr="004D24EE">
              <w:rPr>
                <w:rFonts w:ascii="Calibri" w:hAnsi="Calibri"/>
                <w:b/>
                <w:bCs/>
                <w:color w:val="000000"/>
                <w:sz w:val="22"/>
                <w:szCs w:val="22"/>
                <w:lang w:bidi="ar-SA"/>
              </w:rPr>
              <w:t>2019-20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lang w:bidi="ar-SA"/>
              </w:rPr>
            </w:pPr>
            <w:r w:rsidRPr="004D24EE">
              <w:rPr>
                <w:rFonts w:ascii="Calibri" w:hAnsi="Calibri"/>
                <w:b/>
                <w:bCs/>
                <w:color w:val="000000"/>
                <w:sz w:val="22"/>
                <w:szCs w:val="22"/>
                <w:lang w:bidi="ar-SA"/>
              </w:rPr>
              <w:t>Revenue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Membership Revenue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$31,950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$48,050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$58,825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$68,500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$78,175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$87,850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League Revenue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$20,550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$32,955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$39,195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$45,435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$51,675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$57,915</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Bonspiel Revenue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$8,000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LTC, LTC+</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$3,625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$3,625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$3,625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$3,625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$3,625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$3,625</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Special Events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$25,250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$30,250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$30,250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$30,250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$30,250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$35,250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Concessions profit (net revenue)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$11,200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$12,400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$13,600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$14,800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$16,000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Advertising Revenue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$10,000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Fundraising/Donations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AV Donation</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$25,000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Grants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$3,300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Interest from</w:t>
            </w:r>
            <w:r>
              <w:rPr>
                <w:rFonts w:ascii="Calibri" w:hAnsi="Calibri"/>
                <w:color w:val="000000"/>
                <w:sz w:val="22"/>
                <w:szCs w:val="22"/>
                <w:lang w:bidi="ar-SA"/>
              </w:rPr>
              <w:t xml:space="preserve"> </w:t>
            </w:r>
            <w:r w:rsidRPr="004D24EE">
              <w:rPr>
                <w:rFonts w:ascii="Calibri" w:hAnsi="Calibri"/>
                <w:color w:val="000000"/>
                <w:sz w:val="22"/>
                <w:szCs w:val="22"/>
                <w:lang w:bidi="ar-SA"/>
              </w:rPr>
              <w:t>Donor Loan Investment</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$10,500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$9,000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$7,500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lang w:bidi="ar-SA"/>
              </w:rPr>
            </w:pPr>
            <w:r w:rsidRPr="004D24EE">
              <w:rPr>
                <w:rFonts w:ascii="Calibri" w:hAnsi="Calibri"/>
                <w:b/>
                <w:bCs/>
                <w:color w:val="000000"/>
                <w:sz w:val="22"/>
                <w:szCs w:val="22"/>
                <w:lang w:bidi="ar-SA"/>
              </w:rPr>
              <w:t>Total Revenue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$154,375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$179,380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$196,295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$211,910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$227,525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$248,140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lang w:bidi="ar-SA"/>
              </w:rPr>
            </w:pPr>
            <w:r w:rsidRPr="004D24EE">
              <w:rPr>
                <w:rFonts w:ascii="Calibri" w:hAnsi="Calibri"/>
                <w:b/>
                <w:bCs/>
                <w:color w:val="000000"/>
                <w:sz w:val="22"/>
                <w:szCs w:val="22"/>
                <w:lang w:bidi="ar-SA"/>
              </w:rPr>
              <w:t>Expenses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Lease payment</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$70,000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$84,000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$84,000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$84,000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$84,000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$84,000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WCF Loan Repayment</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Professional Fees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$4,000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Payroll</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lang w:bidi="ar-SA"/>
              </w:rPr>
            </w:pPr>
            <w:r w:rsidRPr="004D24EE">
              <w:rPr>
                <w:rFonts w:ascii="Calibri" w:hAnsi="Calibri"/>
                <w:b/>
                <w:bCs/>
                <w:color w:val="000000"/>
                <w:sz w:val="22"/>
                <w:szCs w:val="22"/>
                <w:lang w:bidi="ar-SA"/>
              </w:rPr>
              <w:t>Utilities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  Electricity</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$29,081</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$30,572</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$31,489</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$32,433</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$33,406</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$34,409</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  Phone, TV, Internet</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$1,650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$2,039</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$2,101</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$2,164</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$2,229</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$2,295</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  Water and Sewer</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$1,339</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$1,379</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$1,421</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$1,463</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$1,507</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lang w:bidi="ar-SA"/>
              </w:rPr>
            </w:pPr>
            <w:r w:rsidRPr="004D24EE">
              <w:rPr>
                <w:rFonts w:ascii="Calibri" w:hAnsi="Calibri"/>
                <w:b/>
                <w:bCs/>
                <w:color w:val="000000"/>
                <w:sz w:val="22"/>
                <w:szCs w:val="22"/>
                <w:lang w:bidi="ar-SA"/>
              </w:rPr>
              <w:t>Operational Costs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  Ice Installation and Maintenance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bidi/>
              <w:spacing w:before="0" w:after="0"/>
              <w:ind w:left="0" w:right="0"/>
              <w:rPr>
                <w:rFonts w:ascii="Calibri" w:hAnsi="Calibri"/>
                <w:color w:val="000000"/>
                <w:sz w:val="22"/>
                <w:szCs w:val="22"/>
                <w:lang w:bidi="ar-SA"/>
              </w:rPr>
            </w:pPr>
            <w:r w:rsidRPr="004D24EE">
              <w:rPr>
                <w:rFonts w:ascii="Calibri" w:hAnsi="Calibri"/>
                <w:color w:val="000000"/>
                <w:sz w:val="22"/>
                <w:szCs w:val="22"/>
                <w:rtl/>
                <w:lang w:bidi="ar-SA"/>
              </w:rPr>
              <w:t>$3,300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bidi/>
              <w:spacing w:before="0" w:after="0"/>
              <w:ind w:left="0" w:right="0"/>
              <w:rPr>
                <w:rFonts w:ascii="Calibri" w:hAnsi="Calibri"/>
                <w:color w:val="000000"/>
                <w:sz w:val="22"/>
                <w:szCs w:val="22"/>
                <w:lang w:bidi="ar-SA"/>
              </w:rPr>
            </w:pPr>
            <w:r w:rsidRPr="004D24EE">
              <w:rPr>
                <w:rFonts w:ascii="Calibri" w:hAnsi="Calibri"/>
                <w:color w:val="000000"/>
                <w:sz w:val="22"/>
                <w:szCs w:val="22"/>
                <w:rtl/>
                <w:lang w:bidi="ar-SA"/>
              </w:rPr>
              <w:t>$3,399</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bidi/>
              <w:spacing w:before="0" w:after="0"/>
              <w:ind w:left="0" w:right="0"/>
              <w:rPr>
                <w:rFonts w:ascii="Calibri" w:hAnsi="Calibri"/>
                <w:color w:val="000000"/>
                <w:sz w:val="22"/>
                <w:szCs w:val="22"/>
                <w:lang w:bidi="ar-SA"/>
              </w:rPr>
            </w:pPr>
            <w:r w:rsidRPr="004D24EE">
              <w:rPr>
                <w:rFonts w:ascii="Calibri" w:hAnsi="Calibri"/>
                <w:color w:val="000000"/>
                <w:sz w:val="22"/>
                <w:szCs w:val="22"/>
                <w:rtl/>
                <w:lang w:bidi="ar-SA"/>
              </w:rPr>
              <w:t>$3,501</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bidi/>
              <w:spacing w:before="0" w:after="0"/>
              <w:ind w:left="0" w:right="0"/>
              <w:rPr>
                <w:rFonts w:ascii="Calibri" w:hAnsi="Calibri"/>
                <w:color w:val="000000"/>
                <w:sz w:val="22"/>
                <w:szCs w:val="22"/>
                <w:lang w:bidi="ar-SA"/>
              </w:rPr>
            </w:pPr>
            <w:r w:rsidRPr="004D24EE">
              <w:rPr>
                <w:rFonts w:ascii="Calibri" w:hAnsi="Calibri"/>
                <w:color w:val="000000"/>
                <w:sz w:val="22"/>
                <w:szCs w:val="22"/>
                <w:rtl/>
                <w:lang w:bidi="ar-SA"/>
              </w:rPr>
              <w:t>$3,606</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bidi/>
              <w:spacing w:before="0" w:after="0"/>
              <w:ind w:left="0" w:right="0"/>
              <w:rPr>
                <w:rFonts w:ascii="Calibri" w:hAnsi="Calibri"/>
                <w:color w:val="000000"/>
                <w:sz w:val="22"/>
                <w:szCs w:val="22"/>
                <w:lang w:bidi="ar-SA"/>
              </w:rPr>
            </w:pPr>
            <w:r w:rsidRPr="004D24EE">
              <w:rPr>
                <w:rFonts w:ascii="Calibri" w:hAnsi="Calibri"/>
                <w:color w:val="000000"/>
                <w:sz w:val="22"/>
                <w:szCs w:val="22"/>
                <w:rtl/>
                <w:lang w:bidi="ar-SA"/>
              </w:rPr>
              <w:t>$3,714</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bidi/>
              <w:spacing w:before="0" w:after="0"/>
              <w:ind w:left="0" w:right="0"/>
              <w:rPr>
                <w:rFonts w:ascii="Calibri" w:hAnsi="Calibri"/>
                <w:color w:val="000000"/>
                <w:sz w:val="22"/>
                <w:szCs w:val="22"/>
                <w:lang w:bidi="ar-SA"/>
              </w:rPr>
            </w:pPr>
            <w:r w:rsidRPr="004D24EE">
              <w:rPr>
                <w:rFonts w:ascii="Calibri" w:hAnsi="Calibri"/>
                <w:color w:val="000000"/>
                <w:sz w:val="22"/>
                <w:szCs w:val="22"/>
                <w:rtl/>
                <w:lang w:bidi="ar-SA"/>
              </w:rPr>
              <w:t>$3,826</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  Equipment Maintenance and Repair</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$2,575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$2,652</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$2,732</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$2,814</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Pr>
                <w:rFonts w:ascii="Calibri" w:hAnsi="Calibri"/>
                <w:color w:val="000000"/>
                <w:sz w:val="22"/>
                <w:szCs w:val="22"/>
                <w:lang w:bidi="ar-SA"/>
              </w:rPr>
              <w:t>Furnish</w:t>
            </w:r>
            <w:r w:rsidRPr="004D24EE">
              <w:rPr>
                <w:rFonts w:ascii="Calibri" w:hAnsi="Calibri"/>
                <w:color w:val="000000"/>
                <w:sz w:val="22"/>
                <w:szCs w:val="22"/>
                <w:lang w:bidi="ar-SA"/>
              </w:rPr>
              <w:t>ings and Equipment Purchase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$3,300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AV Equipment</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$25,000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Rock Rental</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  Landscaping</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$3,605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$3,713</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$3,825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$3,939</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$4,057</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 xml:space="preserve">  Cleaning</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$1,545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$1,591</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$1,639</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$1,688</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$1,739</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Taxes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$21,835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$22,135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$22,435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$22,735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$23,035</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Insurance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$6,565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$6,765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$6,965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$7,165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$7,365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$7,565</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Marketing expense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$10,600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$7,600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$4,600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$6,000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$2,000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Office Supplies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$1,545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$1,591</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$1,639</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$1,688</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$1,739</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Clinics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$2,500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$2,575</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$2,652</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$2,732</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$2,814</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$2,898</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Travel</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$1,236</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$1,273</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$1,311</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$1,351</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$1,391</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Dues (USCA &amp; GNCC)</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$4,220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$7,608</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$9,903</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$11,263</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$12,623</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$13,983</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lastRenderedPageBreak/>
              <w:t>Bad Debt</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$1,364</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$1,794</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$1,963</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$2,119</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$2,275</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$2,481</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Miscellaneous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$7,849</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$7,228</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$7,100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$7,448</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$7,422</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$7,682</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Contingency (Available from loan to D&amp;E</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b/>
                <w:bCs/>
                <w:color w:val="000000"/>
                <w:sz w:val="22"/>
                <w:szCs w:val="22"/>
                <w:lang w:bidi="ar-SA"/>
              </w:rPr>
            </w:pPr>
            <w:r w:rsidRPr="004D24EE">
              <w:rPr>
                <w:rFonts w:ascii="Calibri" w:hAnsi="Calibri"/>
                <w:b/>
                <w:bCs/>
                <w:color w:val="000000"/>
                <w:sz w:val="22"/>
                <w:szCs w:val="22"/>
                <w:lang w:bidi="ar-SA"/>
              </w:rPr>
              <w:t>Total expenses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$179,029</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$194,484</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$192,531</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$197,851</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$197,443</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b/>
                <w:bCs/>
                <w:color w:val="000000"/>
                <w:sz w:val="22"/>
                <w:szCs w:val="22"/>
                <w:lang w:bidi="ar-SA"/>
              </w:rPr>
            </w:pPr>
            <w:r w:rsidRPr="004D24EE">
              <w:rPr>
                <w:rFonts w:ascii="Calibri" w:hAnsi="Calibri"/>
                <w:b/>
                <w:bCs/>
                <w:color w:val="000000"/>
                <w:sz w:val="22"/>
                <w:szCs w:val="22"/>
                <w:lang w:bidi="ar-SA"/>
              </w:rPr>
              <w:t>$201,420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r w:rsidR="004D24EE" w:rsidRPr="004D24EE" w:rsidTr="004D24EE">
        <w:trPr>
          <w:trHeight w:val="300"/>
        </w:trPr>
        <w:tc>
          <w:tcPr>
            <w:tcW w:w="3645"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rPr>
                <w:rFonts w:ascii="Calibri" w:hAnsi="Calibri"/>
                <w:color w:val="000000"/>
                <w:sz w:val="22"/>
                <w:szCs w:val="22"/>
                <w:lang w:bidi="ar-SA"/>
              </w:rPr>
            </w:pPr>
            <w:r w:rsidRPr="004D24EE">
              <w:rPr>
                <w:rFonts w:ascii="Calibri" w:hAnsi="Calibri"/>
                <w:color w:val="000000"/>
                <w:sz w:val="22"/>
                <w:szCs w:val="22"/>
                <w:lang w:bidi="ar-SA"/>
              </w:rPr>
              <w:t>Net Surplus/Loss</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-$24,654</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-$15,104</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$3,764</w:t>
            </w:r>
          </w:p>
        </w:tc>
        <w:tc>
          <w:tcPr>
            <w:tcW w:w="838"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$14,059</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$30,082</w:t>
            </w:r>
          </w:p>
        </w:tc>
        <w:tc>
          <w:tcPr>
            <w:tcW w:w="1136" w:type="dxa"/>
            <w:tcBorders>
              <w:top w:val="nil"/>
              <w:left w:val="nil"/>
              <w:bottom w:val="nil"/>
              <w:right w:val="nil"/>
            </w:tcBorders>
            <w:shd w:val="clear" w:color="auto" w:fill="auto"/>
            <w:noWrap/>
            <w:vAlign w:val="bottom"/>
            <w:hideMark/>
          </w:tcPr>
          <w:p w:rsidR="004D24EE" w:rsidRPr="004D24EE" w:rsidRDefault="004D24EE" w:rsidP="004D24EE">
            <w:pPr>
              <w:widowControl/>
              <w:suppressAutoHyphens w:val="0"/>
              <w:spacing w:before="0" w:after="0"/>
              <w:ind w:left="0" w:right="0"/>
              <w:jc w:val="right"/>
              <w:rPr>
                <w:rFonts w:ascii="Calibri" w:hAnsi="Calibri"/>
                <w:color w:val="000000"/>
                <w:sz w:val="22"/>
                <w:szCs w:val="22"/>
                <w:lang w:bidi="ar-SA"/>
              </w:rPr>
            </w:pPr>
            <w:r w:rsidRPr="004D24EE">
              <w:rPr>
                <w:rFonts w:ascii="Calibri" w:hAnsi="Calibri"/>
                <w:color w:val="000000"/>
                <w:sz w:val="22"/>
                <w:szCs w:val="22"/>
                <w:lang w:bidi="ar-SA"/>
              </w:rPr>
              <w:t>$46,720</w:t>
            </w: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36" w:type="dxa"/>
            <w:vAlign w:val="center"/>
            <w:hideMark/>
          </w:tcPr>
          <w:p w:rsidR="004D24EE" w:rsidRPr="004D24EE" w:rsidRDefault="004D24EE" w:rsidP="004D24EE">
            <w:pPr>
              <w:widowControl/>
              <w:suppressAutoHyphens w:val="0"/>
              <w:spacing w:before="0" w:after="0"/>
              <w:ind w:left="0" w:right="0"/>
              <w:rPr>
                <w:sz w:val="20"/>
                <w:szCs w:val="20"/>
                <w:lang w:bidi="ar-SA"/>
              </w:rPr>
            </w:pPr>
          </w:p>
        </w:tc>
        <w:tc>
          <w:tcPr>
            <w:tcW w:w="1116" w:type="dxa"/>
            <w:vAlign w:val="center"/>
            <w:hideMark/>
          </w:tcPr>
          <w:p w:rsidR="004D24EE" w:rsidRPr="004D24EE" w:rsidRDefault="004D24EE" w:rsidP="004D24EE">
            <w:pPr>
              <w:widowControl/>
              <w:suppressAutoHyphens w:val="0"/>
              <w:spacing w:before="0" w:after="0"/>
              <w:ind w:left="0" w:right="0"/>
              <w:rPr>
                <w:sz w:val="20"/>
                <w:szCs w:val="20"/>
                <w:lang w:bidi="ar-SA"/>
              </w:rPr>
            </w:pPr>
          </w:p>
        </w:tc>
      </w:tr>
    </w:tbl>
    <w:p w:rsidR="005B3BFC" w:rsidRPr="004C1569" w:rsidRDefault="005B3BFC" w:rsidP="005B3BFC">
      <w:pPr>
        <w:widowControl/>
        <w:suppressAutoHyphens w:val="0"/>
        <w:spacing w:before="0" w:after="0"/>
        <w:ind w:left="0" w:right="0"/>
        <w:rPr>
          <w:rFonts w:asciiTheme="minorHAnsi" w:hAnsiTheme="minorHAnsi" w:cstheme="minorHAnsi"/>
          <w:sz w:val="16"/>
          <w:szCs w:val="16"/>
        </w:rPr>
      </w:pPr>
    </w:p>
    <w:sectPr w:rsidR="005B3BFC" w:rsidRPr="004C1569" w:rsidSect="001A4EDD">
      <w:footnotePr>
        <w:pos w:val="beneathText"/>
      </w:footnotePr>
      <w:pgSz w:w="12240" w:h="15840"/>
      <w:pgMar w:top="1440" w:right="1080" w:bottom="1440" w:left="1080" w:header="562" w:footer="562" w:gutter="0"/>
      <w:pgNumType w:fmt="numberInDash"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FE2" w:rsidRDefault="004D7FE2">
      <w:pPr>
        <w:spacing w:before="0" w:after="0"/>
      </w:pPr>
      <w:r>
        <w:separator/>
      </w:r>
    </w:p>
  </w:endnote>
  <w:endnote w:type="continuationSeparator" w:id="0">
    <w:p w:rsidR="004D7FE2" w:rsidRDefault="004D7FE2">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w:altName w:val="Times New Roman"/>
    <w:charset w:val="00"/>
    <w:family w:val="roman"/>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lbany">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845466"/>
      <w:docPartObj>
        <w:docPartGallery w:val="Page Numbers (Bottom of Page)"/>
        <w:docPartUnique/>
      </w:docPartObj>
    </w:sdtPr>
    <w:sdtEndPr>
      <w:rPr>
        <w:rFonts w:asciiTheme="minorHAnsi" w:hAnsiTheme="minorHAnsi" w:cstheme="minorHAnsi"/>
        <w:noProof/>
      </w:rPr>
    </w:sdtEndPr>
    <w:sdtContent>
      <w:p w:rsidR="004D24EE" w:rsidRPr="003040B1" w:rsidRDefault="004D24EE">
        <w:pPr>
          <w:pStyle w:val="Footer"/>
          <w:jc w:val="right"/>
          <w:rPr>
            <w:rFonts w:asciiTheme="minorHAnsi" w:hAnsiTheme="minorHAnsi" w:cstheme="minorHAnsi"/>
          </w:rPr>
        </w:pPr>
        <w:r w:rsidRPr="003040B1">
          <w:rPr>
            <w:rFonts w:asciiTheme="minorHAnsi" w:hAnsiTheme="minorHAnsi" w:cstheme="minorHAnsi"/>
          </w:rPr>
          <w:fldChar w:fldCharType="begin"/>
        </w:r>
        <w:r w:rsidRPr="003040B1">
          <w:rPr>
            <w:rFonts w:asciiTheme="minorHAnsi" w:hAnsiTheme="minorHAnsi" w:cstheme="minorHAnsi"/>
          </w:rPr>
          <w:instrText xml:space="preserve"> PAGE   \* MERGEFORMAT </w:instrText>
        </w:r>
        <w:r w:rsidRPr="003040B1">
          <w:rPr>
            <w:rFonts w:asciiTheme="minorHAnsi" w:hAnsiTheme="minorHAnsi" w:cstheme="minorHAnsi"/>
          </w:rPr>
          <w:fldChar w:fldCharType="separate"/>
        </w:r>
        <w:r w:rsidR="001A37C0">
          <w:rPr>
            <w:rFonts w:asciiTheme="minorHAnsi" w:hAnsiTheme="minorHAnsi" w:cstheme="minorHAnsi"/>
            <w:noProof/>
          </w:rPr>
          <w:t>- 1 -</w:t>
        </w:r>
        <w:r w:rsidRPr="003040B1">
          <w:rPr>
            <w:rFonts w:asciiTheme="minorHAnsi" w:hAnsiTheme="minorHAnsi" w:cstheme="minorHAnsi"/>
            <w:noProof/>
          </w:rPr>
          <w:fldChar w:fldCharType="end"/>
        </w:r>
      </w:p>
    </w:sdtContent>
  </w:sdt>
  <w:p w:rsidR="004D24EE" w:rsidRDefault="004D24EE">
    <w:pPr>
      <w:pStyle w:val="BodyTex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FE2" w:rsidRDefault="004D7FE2">
      <w:pPr>
        <w:spacing w:before="0" w:after="0"/>
      </w:pPr>
      <w:r>
        <w:separator/>
      </w:r>
    </w:p>
  </w:footnote>
  <w:footnote w:type="continuationSeparator" w:id="0">
    <w:p w:rsidR="004D7FE2" w:rsidRDefault="004D7FE2">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4EE" w:rsidRDefault="004D24EE">
    <w:pPr>
      <w:pStyle w:val="BodyText"/>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8"/>
    <w:multiLevelType w:val="multilevel"/>
    <w:tmpl w:val="00000048"/>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3684035"/>
    <w:multiLevelType w:val="hybridMultilevel"/>
    <w:tmpl w:val="6E288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F79F0"/>
    <w:multiLevelType w:val="hybridMultilevel"/>
    <w:tmpl w:val="C924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7123E1"/>
    <w:multiLevelType w:val="hybridMultilevel"/>
    <w:tmpl w:val="41C8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0C1C2C"/>
    <w:multiLevelType w:val="hybridMultilevel"/>
    <w:tmpl w:val="DE60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6601CA"/>
    <w:multiLevelType w:val="hybridMultilevel"/>
    <w:tmpl w:val="78EA20B0"/>
    <w:lvl w:ilvl="0" w:tplc="6F380F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37748E"/>
    <w:multiLevelType w:val="hybridMultilevel"/>
    <w:tmpl w:val="5EC2C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F44CAC"/>
    <w:multiLevelType w:val="hybridMultilevel"/>
    <w:tmpl w:val="66E2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B21917"/>
    <w:multiLevelType w:val="hybridMultilevel"/>
    <w:tmpl w:val="9206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B84824"/>
    <w:multiLevelType w:val="hybridMultilevel"/>
    <w:tmpl w:val="8890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155AEB"/>
    <w:multiLevelType w:val="hybridMultilevel"/>
    <w:tmpl w:val="6FF2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7"/>
  </w:num>
  <w:num w:numId="6">
    <w:abstractNumId w:val="2"/>
  </w:num>
  <w:num w:numId="7">
    <w:abstractNumId w:val="8"/>
  </w:num>
  <w:num w:numId="8">
    <w:abstractNumId w:val="9"/>
  </w:num>
  <w:num w:numId="9">
    <w:abstractNumId w:val="3"/>
  </w:num>
  <w:num w:numId="10">
    <w:abstractNumId w:val="6"/>
  </w:num>
  <w:num w:numId="11">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displayBackgroundShape/>
  <w:proofState w:spelling="clean" w:grammar="clean"/>
  <w:attachedTemplate r:id="rId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4"/>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8114C0"/>
    <w:rsid w:val="00006C6C"/>
    <w:rsid w:val="00020F5A"/>
    <w:rsid w:val="0002137E"/>
    <w:rsid w:val="00022A46"/>
    <w:rsid w:val="00027C46"/>
    <w:rsid w:val="000300F4"/>
    <w:rsid w:val="00035F35"/>
    <w:rsid w:val="00044512"/>
    <w:rsid w:val="000471BB"/>
    <w:rsid w:val="00057342"/>
    <w:rsid w:val="00067B36"/>
    <w:rsid w:val="00070705"/>
    <w:rsid w:val="0007507C"/>
    <w:rsid w:val="00077AD9"/>
    <w:rsid w:val="00094678"/>
    <w:rsid w:val="000A0B0F"/>
    <w:rsid w:val="000A3F45"/>
    <w:rsid w:val="000A5566"/>
    <w:rsid w:val="000B030C"/>
    <w:rsid w:val="000B7F49"/>
    <w:rsid w:val="000C7936"/>
    <w:rsid w:val="000D55EF"/>
    <w:rsid w:val="000D6B56"/>
    <w:rsid w:val="000F53C3"/>
    <w:rsid w:val="000F6010"/>
    <w:rsid w:val="000F7B04"/>
    <w:rsid w:val="00103CAE"/>
    <w:rsid w:val="00113393"/>
    <w:rsid w:val="0011735E"/>
    <w:rsid w:val="001510C1"/>
    <w:rsid w:val="00160E6F"/>
    <w:rsid w:val="00161C60"/>
    <w:rsid w:val="0017270A"/>
    <w:rsid w:val="001847E7"/>
    <w:rsid w:val="001862BE"/>
    <w:rsid w:val="00191BFC"/>
    <w:rsid w:val="001A13C8"/>
    <w:rsid w:val="001A37C0"/>
    <w:rsid w:val="001A4EDD"/>
    <w:rsid w:val="001C6857"/>
    <w:rsid w:val="001C6EEB"/>
    <w:rsid w:val="001D49A1"/>
    <w:rsid w:val="001E5A3C"/>
    <w:rsid w:val="002012FA"/>
    <w:rsid w:val="00201C44"/>
    <w:rsid w:val="00204668"/>
    <w:rsid w:val="002134C0"/>
    <w:rsid w:val="00231796"/>
    <w:rsid w:val="002351B0"/>
    <w:rsid w:val="002353CA"/>
    <w:rsid w:val="00237BA6"/>
    <w:rsid w:val="002B0C0C"/>
    <w:rsid w:val="002B3757"/>
    <w:rsid w:val="002D324B"/>
    <w:rsid w:val="002E5BD7"/>
    <w:rsid w:val="002E6580"/>
    <w:rsid w:val="003040B1"/>
    <w:rsid w:val="00321916"/>
    <w:rsid w:val="00335860"/>
    <w:rsid w:val="00344D9D"/>
    <w:rsid w:val="003461AF"/>
    <w:rsid w:val="003470A7"/>
    <w:rsid w:val="0035428B"/>
    <w:rsid w:val="00354531"/>
    <w:rsid w:val="003552C4"/>
    <w:rsid w:val="0036004E"/>
    <w:rsid w:val="0036540E"/>
    <w:rsid w:val="003843C5"/>
    <w:rsid w:val="003904BF"/>
    <w:rsid w:val="00390AA8"/>
    <w:rsid w:val="003928F5"/>
    <w:rsid w:val="003A6A76"/>
    <w:rsid w:val="003B3B7D"/>
    <w:rsid w:val="003F10D1"/>
    <w:rsid w:val="004122D5"/>
    <w:rsid w:val="00416179"/>
    <w:rsid w:val="004217E6"/>
    <w:rsid w:val="00421929"/>
    <w:rsid w:val="0043307F"/>
    <w:rsid w:val="004331CC"/>
    <w:rsid w:val="004337FC"/>
    <w:rsid w:val="00460221"/>
    <w:rsid w:val="004700C6"/>
    <w:rsid w:val="00474EB9"/>
    <w:rsid w:val="004813EF"/>
    <w:rsid w:val="004817CF"/>
    <w:rsid w:val="004A11DB"/>
    <w:rsid w:val="004A6D78"/>
    <w:rsid w:val="004B6EBF"/>
    <w:rsid w:val="004C1569"/>
    <w:rsid w:val="004C3C63"/>
    <w:rsid w:val="004D0091"/>
    <w:rsid w:val="004D24EE"/>
    <w:rsid w:val="004D7716"/>
    <w:rsid w:val="004D7C48"/>
    <w:rsid w:val="004D7FE2"/>
    <w:rsid w:val="004E1FC7"/>
    <w:rsid w:val="004E7996"/>
    <w:rsid w:val="004F27CC"/>
    <w:rsid w:val="0050229F"/>
    <w:rsid w:val="005267D7"/>
    <w:rsid w:val="00534673"/>
    <w:rsid w:val="005357B0"/>
    <w:rsid w:val="00540FED"/>
    <w:rsid w:val="005446B1"/>
    <w:rsid w:val="00547B1C"/>
    <w:rsid w:val="00552553"/>
    <w:rsid w:val="0055643E"/>
    <w:rsid w:val="00560184"/>
    <w:rsid w:val="00560528"/>
    <w:rsid w:val="0056150B"/>
    <w:rsid w:val="00562360"/>
    <w:rsid w:val="005739CF"/>
    <w:rsid w:val="005759F6"/>
    <w:rsid w:val="00585BE8"/>
    <w:rsid w:val="00591253"/>
    <w:rsid w:val="00592249"/>
    <w:rsid w:val="00597916"/>
    <w:rsid w:val="005A7D93"/>
    <w:rsid w:val="005B09FC"/>
    <w:rsid w:val="005B1E8A"/>
    <w:rsid w:val="005B3BFC"/>
    <w:rsid w:val="005C2C82"/>
    <w:rsid w:val="005C5EFB"/>
    <w:rsid w:val="005D09C4"/>
    <w:rsid w:val="005D1741"/>
    <w:rsid w:val="005E2D9D"/>
    <w:rsid w:val="005E3F8C"/>
    <w:rsid w:val="006333C4"/>
    <w:rsid w:val="00644DE4"/>
    <w:rsid w:val="00654C25"/>
    <w:rsid w:val="00670D43"/>
    <w:rsid w:val="00672FD7"/>
    <w:rsid w:val="006C15DF"/>
    <w:rsid w:val="006C4F6B"/>
    <w:rsid w:val="006E4093"/>
    <w:rsid w:val="006F4967"/>
    <w:rsid w:val="00701346"/>
    <w:rsid w:val="00701FBD"/>
    <w:rsid w:val="007074AE"/>
    <w:rsid w:val="0071571C"/>
    <w:rsid w:val="00721BA6"/>
    <w:rsid w:val="0072645C"/>
    <w:rsid w:val="00730D2C"/>
    <w:rsid w:val="0073534A"/>
    <w:rsid w:val="00740B77"/>
    <w:rsid w:val="00753AB9"/>
    <w:rsid w:val="00761E4D"/>
    <w:rsid w:val="00762885"/>
    <w:rsid w:val="007929E3"/>
    <w:rsid w:val="007944AA"/>
    <w:rsid w:val="00796F80"/>
    <w:rsid w:val="007C5BF6"/>
    <w:rsid w:val="007D75CF"/>
    <w:rsid w:val="007F0C41"/>
    <w:rsid w:val="007F77DF"/>
    <w:rsid w:val="008114C0"/>
    <w:rsid w:val="008129D6"/>
    <w:rsid w:val="0081739A"/>
    <w:rsid w:val="008227E5"/>
    <w:rsid w:val="00827C71"/>
    <w:rsid w:val="00860BEE"/>
    <w:rsid w:val="008651A2"/>
    <w:rsid w:val="00866DA8"/>
    <w:rsid w:val="00867E0D"/>
    <w:rsid w:val="00880990"/>
    <w:rsid w:val="0089162D"/>
    <w:rsid w:val="008924DC"/>
    <w:rsid w:val="008A45E8"/>
    <w:rsid w:val="008B119F"/>
    <w:rsid w:val="009052ED"/>
    <w:rsid w:val="00905555"/>
    <w:rsid w:val="009312CA"/>
    <w:rsid w:val="00933ACD"/>
    <w:rsid w:val="00935787"/>
    <w:rsid w:val="00944236"/>
    <w:rsid w:val="00947209"/>
    <w:rsid w:val="00962C5D"/>
    <w:rsid w:val="00974121"/>
    <w:rsid w:val="00981FA8"/>
    <w:rsid w:val="00987B66"/>
    <w:rsid w:val="0099236D"/>
    <w:rsid w:val="00992E3F"/>
    <w:rsid w:val="009A315D"/>
    <w:rsid w:val="009D13CB"/>
    <w:rsid w:val="009F2009"/>
    <w:rsid w:val="009F6295"/>
    <w:rsid w:val="00A637E1"/>
    <w:rsid w:val="00A72EAD"/>
    <w:rsid w:val="00A826DC"/>
    <w:rsid w:val="00AA1B47"/>
    <w:rsid w:val="00AB389F"/>
    <w:rsid w:val="00AC1239"/>
    <w:rsid w:val="00AD32CE"/>
    <w:rsid w:val="00AE5334"/>
    <w:rsid w:val="00AF327E"/>
    <w:rsid w:val="00AF35F0"/>
    <w:rsid w:val="00AF45C0"/>
    <w:rsid w:val="00AF75EC"/>
    <w:rsid w:val="00B01F2D"/>
    <w:rsid w:val="00B0480D"/>
    <w:rsid w:val="00B247EE"/>
    <w:rsid w:val="00B261AF"/>
    <w:rsid w:val="00B3263F"/>
    <w:rsid w:val="00B337DA"/>
    <w:rsid w:val="00B53478"/>
    <w:rsid w:val="00B600FA"/>
    <w:rsid w:val="00B70A41"/>
    <w:rsid w:val="00B74053"/>
    <w:rsid w:val="00BA130B"/>
    <w:rsid w:val="00BB3E9E"/>
    <w:rsid w:val="00BB583D"/>
    <w:rsid w:val="00BC6329"/>
    <w:rsid w:val="00BE0314"/>
    <w:rsid w:val="00BF242C"/>
    <w:rsid w:val="00BF4FC1"/>
    <w:rsid w:val="00BF6EDC"/>
    <w:rsid w:val="00C01BA1"/>
    <w:rsid w:val="00C15F98"/>
    <w:rsid w:val="00C17005"/>
    <w:rsid w:val="00C24283"/>
    <w:rsid w:val="00C33C67"/>
    <w:rsid w:val="00C41517"/>
    <w:rsid w:val="00C43DCD"/>
    <w:rsid w:val="00C47790"/>
    <w:rsid w:val="00C63382"/>
    <w:rsid w:val="00C71419"/>
    <w:rsid w:val="00C74E26"/>
    <w:rsid w:val="00C75938"/>
    <w:rsid w:val="00C7604B"/>
    <w:rsid w:val="00C8193C"/>
    <w:rsid w:val="00C92D2C"/>
    <w:rsid w:val="00CB0EE6"/>
    <w:rsid w:val="00CB13CD"/>
    <w:rsid w:val="00CB56B1"/>
    <w:rsid w:val="00CC760F"/>
    <w:rsid w:val="00CE41BC"/>
    <w:rsid w:val="00CE60C8"/>
    <w:rsid w:val="00CE62DD"/>
    <w:rsid w:val="00CF1E15"/>
    <w:rsid w:val="00CF62F3"/>
    <w:rsid w:val="00D21F9A"/>
    <w:rsid w:val="00D23398"/>
    <w:rsid w:val="00D625C6"/>
    <w:rsid w:val="00D66489"/>
    <w:rsid w:val="00D91B46"/>
    <w:rsid w:val="00DA6A76"/>
    <w:rsid w:val="00DA727A"/>
    <w:rsid w:val="00DA7CD3"/>
    <w:rsid w:val="00DB0488"/>
    <w:rsid w:val="00DC0149"/>
    <w:rsid w:val="00DC1CBF"/>
    <w:rsid w:val="00DD351C"/>
    <w:rsid w:val="00DE3961"/>
    <w:rsid w:val="00DE5AC9"/>
    <w:rsid w:val="00DF28CF"/>
    <w:rsid w:val="00E1542B"/>
    <w:rsid w:val="00E65E0C"/>
    <w:rsid w:val="00E824E6"/>
    <w:rsid w:val="00E90EBD"/>
    <w:rsid w:val="00E94404"/>
    <w:rsid w:val="00E9798D"/>
    <w:rsid w:val="00EC68FE"/>
    <w:rsid w:val="00EE14E3"/>
    <w:rsid w:val="00EE1E7E"/>
    <w:rsid w:val="00EF1F1C"/>
    <w:rsid w:val="00F0103E"/>
    <w:rsid w:val="00F0576A"/>
    <w:rsid w:val="00F2091D"/>
    <w:rsid w:val="00F4061B"/>
    <w:rsid w:val="00F41685"/>
    <w:rsid w:val="00F417CC"/>
    <w:rsid w:val="00F41E50"/>
    <w:rsid w:val="00F4630D"/>
    <w:rsid w:val="00F52F6B"/>
    <w:rsid w:val="00F5701E"/>
    <w:rsid w:val="00F753E9"/>
    <w:rsid w:val="00F94EE2"/>
    <w:rsid w:val="00FB05F3"/>
    <w:rsid w:val="00FD78A0"/>
    <w:rsid w:val="00FF1F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B7D"/>
    <w:pPr>
      <w:widowControl w:val="0"/>
      <w:suppressAutoHyphens/>
      <w:spacing w:before="86" w:after="86"/>
      <w:ind w:left="86" w:right="86"/>
    </w:pPr>
    <w:rPr>
      <w:sz w:val="24"/>
      <w:szCs w:val="24"/>
      <w:lang w:bidi="he-IL"/>
    </w:rPr>
  </w:style>
  <w:style w:type="paragraph" w:styleId="Heading1">
    <w:name w:val="heading 1"/>
    <w:basedOn w:val="Heading"/>
    <w:next w:val="BodyText"/>
    <w:qFormat/>
    <w:rsid w:val="003B3B7D"/>
    <w:pPr>
      <w:numPr>
        <w:numId w:val="1"/>
      </w:numPr>
      <w:outlineLvl w:val="0"/>
    </w:pPr>
    <w:rPr>
      <w:rFonts w:ascii="Thorndale" w:hAnsi="Thorndale"/>
      <w:b/>
      <w:bCs/>
      <w:sz w:val="48"/>
      <w:szCs w:val="48"/>
    </w:rPr>
  </w:style>
  <w:style w:type="paragraph" w:styleId="Heading2">
    <w:name w:val="heading 2"/>
    <w:basedOn w:val="Normal"/>
    <w:next w:val="Normal"/>
    <w:link w:val="Heading2Char"/>
    <w:uiPriority w:val="9"/>
    <w:semiHidden/>
    <w:unhideWhenUsed/>
    <w:qFormat/>
    <w:rsid w:val="00AC12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rsid w:val="003B3B7D"/>
  </w:style>
  <w:style w:type="character" w:customStyle="1" w:styleId="FootnoteCharacters">
    <w:name w:val="Footnote Characters"/>
    <w:rsid w:val="003B3B7D"/>
  </w:style>
  <w:style w:type="character" w:styleId="Hyperlink">
    <w:name w:val="Hyperlink"/>
    <w:uiPriority w:val="99"/>
    <w:rsid w:val="003B3B7D"/>
    <w:rPr>
      <w:color w:val="000080"/>
      <w:u w:val="single"/>
    </w:rPr>
  </w:style>
  <w:style w:type="character" w:customStyle="1" w:styleId="NumberingSymbols">
    <w:name w:val="Numbering Symbols"/>
    <w:rsid w:val="003B3B7D"/>
  </w:style>
  <w:style w:type="paragraph" w:customStyle="1" w:styleId="Heading">
    <w:name w:val="Heading"/>
    <w:basedOn w:val="Normal"/>
    <w:next w:val="BodyText"/>
    <w:rsid w:val="003B3B7D"/>
    <w:pPr>
      <w:keepNext/>
      <w:spacing w:before="240" w:after="283"/>
    </w:pPr>
    <w:rPr>
      <w:rFonts w:ascii="Albany" w:eastAsia="HG Mincho Light J" w:hAnsi="Albany" w:cs="Arial Unicode MS"/>
      <w:sz w:val="28"/>
      <w:szCs w:val="28"/>
    </w:rPr>
  </w:style>
  <w:style w:type="paragraph" w:styleId="BodyText">
    <w:name w:val="Body Text"/>
    <w:basedOn w:val="Normal"/>
    <w:semiHidden/>
    <w:rsid w:val="003B3B7D"/>
    <w:pPr>
      <w:spacing w:before="0" w:after="0"/>
      <w:ind w:left="0" w:right="0"/>
    </w:pPr>
  </w:style>
  <w:style w:type="paragraph" w:styleId="List">
    <w:name w:val="List"/>
    <w:basedOn w:val="BodyText"/>
    <w:semiHidden/>
    <w:rsid w:val="003B3B7D"/>
  </w:style>
  <w:style w:type="paragraph" w:styleId="Caption">
    <w:name w:val="caption"/>
    <w:basedOn w:val="Normal"/>
    <w:qFormat/>
    <w:rsid w:val="003B3B7D"/>
    <w:pPr>
      <w:suppressLineNumbers/>
      <w:spacing w:before="120" w:after="120"/>
    </w:pPr>
    <w:rPr>
      <w:i/>
      <w:iCs/>
    </w:rPr>
  </w:style>
  <w:style w:type="paragraph" w:customStyle="1" w:styleId="Index">
    <w:name w:val="Index"/>
    <w:basedOn w:val="Normal"/>
    <w:rsid w:val="003B3B7D"/>
    <w:pPr>
      <w:suppressLineNumbers/>
    </w:pPr>
  </w:style>
  <w:style w:type="paragraph" w:customStyle="1" w:styleId="HorizontalLine">
    <w:name w:val="Horizontal Line"/>
    <w:basedOn w:val="Normal"/>
    <w:next w:val="BodyText"/>
    <w:rsid w:val="003B3B7D"/>
    <w:pPr>
      <w:pBdr>
        <w:bottom w:val="double" w:sz="1" w:space="0" w:color="808080"/>
      </w:pBdr>
      <w:spacing w:before="0" w:after="283"/>
    </w:pPr>
    <w:rPr>
      <w:sz w:val="12"/>
    </w:rPr>
  </w:style>
  <w:style w:type="paragraph" w:styleId="EnvelopeReturn">
    <w:name w:val="envelope return"/>
    <w:basedOn w:val="Normal"/>
    <w:semiHidden/>
    <w:rsid w:val="003B3B7D"/>
    <w:pPr>
      <w:spacing w:before="0" w:after="0"/>
    </w:pPr>
    <w:rPr>
      <w:i/>
    </w:rPr>
  </w:style>
  <w:style w:type="paragraph" w:customStyle="1" w:styleId="TableContents">
    <w:name w:val="Table Contents"/>
    <w:basedOn w:val="BodyText"/>
    <w:rsid w:val="003B3B7D"/>
  </w:style>
  <w:style w:type="paragraph" w:styleId="Footer">
    <w:name w:val="footer"/>
    <w:basedOn w:val="Normal"/>
    <w:link w:val="FooterChar"/>
    <w:uiPriority w:val="99"/>
    <w:rsid w:val="003B3B7D"/>
    <w:pPr>
      <w:suppressLineNumbers/>
      <w:tabs>
        <w:tab w:val="center" w:pos="4904"/>
        <w:tab w:val="right" w:pos="9723"/>
      </w:tabs>
    </w:pPr>
  </w:style>
  <w:style w:type="paragraph" w:styleId="Header">
    <w:name w:val="header"/>
    <w:basedOn w:val="Normal"/>
    <w:semiHidden/>
    <w:rsid w:val="003B3B7D"/>
    <w:pPr>
      <w:suppressLineNumbers/>
      <w:tabs>
        <w:tab w:val="center" w:pos="4904"/>
        <w:tab w:val="right" w:pos="9723"/>
      </w:tabs>
    </w:pPr>
  </w:style>
  <w:style w:type="paragraph" w:customStyle="1" w:styleId="TableHeading">
    <w:name w:val="Table Heading"/>
    <w:basedOn w:val="TableContents"/>
    <w:rsid w:val="003B3B7D"/>
    <w:pPr>
      <w:suppressLineNumbers/>
      <w:jc w:val="center"/>
    </w:pPr>
    <w:rPr>
      <w:b/>
      <w:bCs/>
    </w:rPr>
  </w:style>
  <w:style w:type="paragraph" w:styleId="ListParagraph">
    <w:name w:val="List Paragraph"/>
    <w:basedOn w:val="Normal"/>
    <w:uiPriority w:val="34"/>
    <w:qFormat/>
    <w:rsid w:val="005A7D93"/>
    <w:pPr>
      <w:ind w:left="720"/>
      <w:contextualSpacing/>
    </w:pPr>
  </w:style>
  <w:style w:type="paragraph" w:styleId="NormalWeb">
    <w:name w:val="Normal (Web)"/>
    <w:basedOn w:val="Normal"/>
    <w:uiPriority w:val="99"/>
    <w:semiHidden/>
    <w:unhideWhenUsed/>
    <w:rsid w:val="00992E3F"/>
    <w:pPr>
      <w:widowControl/>
      <w:suppressAutoHyphens w:val="0"/>
      <w:spacing w:before="100" w:beforeAutospacing="1" w:after="100" w:afterAutospacing="1"/>
      <w:ind w:left="0" w:right="0"/>
    </w:pPr>
    <w:rPr>
      <w:lang w:bidi="ar-SA"/>
    </w:rPr>
  </w:style>
  <w:style w:type="table" w:styleId="TableGrid">
    <w:name w:val="Table Grid"/>
    <w:basedOn w:val="TableNormal"/>
    <w:uiPriority w:val="59"/>
    <w:rsid w:val="00EC6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0B7F4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B7F49"/>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semiHidden/>
    <w:unhideWhenUsed/>
    <w:rsid w:val="000B7F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F49"/>
    <w:rPr>
      <w:rFonts w:ascii="Tahoma" w:hAnsi="Tahoma" w:cs="Tahoma"/>
      <w:sz w:val="16"/>
      <w:szCs w:val="16"/>
      <w:lang w:bidi="he-IL"/>
    </w:rPr>
  </w:style>
  <w:style w:type="paragraph" w:styleId="IntenseQuote">
    <w:name w:val="Intense Quote"/>
    <w:aliases w:val="CCA Business Plan"/>
    <w:basedOn w:val="Normal"/>
    <w:next w:val="Normal"/>
    <w:link w:val="IntenseQuoteChar"/>
    <w:uiPriority w:val="30"/>
    <w:qFormat/>
    <w:rsid w:val="001510C1"/>
    <w:pPr>
      <w:pBdr>
        <w:bottom w:val="single" w:sz="4" w:space="4" w:color="4F81BD" w:themeColor="accent1"/>
      </w:pBdr>
      <w:spacing w:before="200" w:after="280"/>
      <w:ind w:left="0" w:right="0"/>
    </w:pPr>
    <w:rPr>
      <w:rFonts w:asciiTheme="minorHAnsi" w:hAnsiTheme="minorHAnsi"/>
      <w:b/>
      <w:bCs/>
      <w:i/>
      <w:iCs/>
      <w:color w:val="0070C0"/>
    </w:rPr>
  </w:style>
  <w:style w:type="character" w:customStyle="1" w:styleId="IntenseQuoteChar">
    <w:name w:val="Intense Quote Char"/>
    <w:aliases w:val="CCA Business Plan Char"/>
    <w:basedOn w:val="DefaultParagraphFont"/>
    <w:link w:val="IntenseQuote"/>
    <w:uiPriority w:val="30"/>
    <w:rsid w:val="001510C1"/>
    <w:rPr>
      <w:rFonts w:asciiTheme="minorHAnsi" w:hAnsiTheme="minorHAnsi"/>
      <w:b/>
      <w:bCs/>
      <w:i/>
      <w:iCs/>
      <w:color w:val="0070C0"/>
      <w:sz w:val="24"/>
      <w:szCs w:val="24"/>
      <w:lang w:bidi="he-IL"/>
    </w:rPr>
  </w:style>
  <w:style w:type="character" w:styleId="Emphasis">
    <w:name w:val="Emphasis"/>
    <w:basedOn w:val="DefaultParagraphFont"/>
    <w:uiPriority w:val="20"/>
    <w:qFormat/>
    <w:rsid w:val="001510C1"/>
    <w:rPr>
      <w:rFonts w:asciiTheme="minorHAnsi" w:hAnsiTheme="minorHAnsi"/>
      <w:b/>
      <w:i/>
      <w:iCs/>
    </w:rPr>
  </w:style>
  <w:style w:type="table" w:customStyle="1" w:styleId="LightList-Accent1">
    <w:name w:val="Light List Accent 1"/>
    <w:basedOn w:val="TableNormal"/>
    <w:uiPriority w:val="61"/>
    <w:rsid w:val="000213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semiHidden/>
    <w:unhideWhenUsed/>
    <w:qFormat/>
    <w:rsid w:val="00AC1239"/>
    <w:pPr>
      <w:keepLines/>
      <w:widowControl/>
      <w:numPr>
        <w:numId w:val="0"/>
      </w:numPr>
      <w:suppressAutoHyphens w:val="0"/>
      <w:spacing w:before="480" w:after="0" w:line="276" w:lineRule="auto"/>
      <w:ind w:right="0"/>
      <w:outlineLvl w:val="9"/>
    </w:pPr>
    <w:rPr>
      <w:rFonts w:asciiTheme="majorHAnsi" w:eastAsiaTheme="majorEastAsia" w:hAnsiTheme="majorHAnsi" w:cstheme="majorBidi"/>
      <w:color w:val="365F91" w:themeColor="accent1" w:themeShade="BF"/>
      <w:sz w:val="28"/>
      <w:szCs w:val="28"/>
      <w:lang w:eastAsia="ja-JP" w:bidi="ar-SA"/>
    </w:rPr>
  </w:style>
  <w:style w:type="character" w:customStyle="1" w:styleId="Heading2Char">
    <w:name w:val="Heading 2 Char"/>
    <w:basedOn w:val="DefaultParagraphFont"/>
    <w:link w:val="Heading2"/>
    <w:uiPriority w:val="9"/>
    <w:semiHidden/>
    <w:rsid w:val="00AC1239"/>
    <w:rPr>
      <w:rFonts w:asciiTheme="majorHAnsi" w:eastAsiaTheme="majorEastAsia" w:hAnsiTheme="majorHAnsi" w:cstheme="majorBidi"/>
      <w:b/>
      <w:bCs/>
      <w:color w:val="4F81BD" w:themeColor="accent1"/>
      <w:sz w:val="26"/>
      <w:szCs w:val="26"/>
      <w:lang w:bidi="he-IL"/>
    </w:rPr>
  </w:style>
  <w:style w:type="paragraph" w:styleId="TOC1">
    <w:name w:val="toc 1"/>
    <w:basedOn w:val="Normal"/>
    <w:next w:val="Normal"/>
    <w:autoRedefine/>
    <w:uiPriority w:val="39"/>
    <w:unhideWhenUsed/>
    <w:qFormat/>
    <w:rsid w:val="00AC1239"/>
    <w:pPr>
      <w:spacing w:before="120" w:after="120"/>
      <w:ind w:left="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1E5A3C"/>
    <w:pPr>
      <w:spacing w:before="0" w:after="0"/>
      <w:ind w:left="240"/>
    </w:pPr>
    <w:rPr>
      <w:rFonts w:asciiTheme="minorHAnsi" w:hAnsiTheme="minorHAnsi" w:cstheme="minorHAnsi"/>
      <w:smallCaps/>
      <w:sz w:val="20"/>
      <w:szCs w:val="20"/>
    </w:rPr>
  </w:style>
  <w:style w:type="character" w:styleId="SubtleEmphasis">
    <w:name w:val="Subtle Emphasis"/>
    <w:basedOn w:val="DefaultParagraphFont"/>
    <w:uiPriority w:val="19"/>
    <w:qFormat/>
    <w:rsid w:val="003928F5"/>
    <w:rPr>
      <w:i/>
      <w:iCs/>
      <w:color w:val="auto"/>
    </w:rPr>
  </w:style>
  <w:style w:type="paragraph" w:styleId="TOC3">
    <w:name w:val="toc 3"/>
    <w:basedOn w:val="Normal"/>
    <w:next w:val="Normal"/>
    <w:autoRedefine/>
    <w:uiPriority w:val="39"/>
    <w:unhideWhenUsed/>
    <w:qFormat/>
    <w:rsid w:val="00E94404"/>
    <w:pPr>
      <w:spacing w:before="0" w:after="0"/>
      <w:ind w:left="480"/>
    </w:pPr>
    <w:rPr>
      <w:rFonts w:asciiTheme="minorHAnsi" w:hAnsiTheme="minorHAnsi" w:cstheme="minorHAnsi"/>
      <w:i/>
      <w:iCs/>
      <w:sz w:val="20"/>
      <w:szCs w:val="20"/>
    </w:rPr>
  </w:style>
  <w:style w:type="paragraph" w:styleId="Revision">
    <w:name w:val="Revision"/>
    <w:hidden/>
    <w:uiPriority w:val="99"/>
    <w:semiHidden/>
    <w:rsid w:val="001E5A3C"/>
    <w:rPr>
      <w:sz w:val="24"/>
      <w:szCs w:val="24"/>
      <w:lang w:bidi="he-IL"/>
    </w:rPr>
  </w:style>
  <w:style w:type="paragraph" w:styleId="TOC4">
    <w:name w:val="toc 4"/>
    <w:basedOn w:val="Normal"/>
    <w:next w:val="Normal"/>
    <w:autoRedefine/>
    <w:uiPriority w:val="39"/>
    <w:unhideWhenUsed/>
    <w:rsid w:val="005B3BFC"/>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5B3BFC"/>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5B3BFC"/>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5B3BFC"/>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5B3BFC"/>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5B3BFC"/>
    <w:pPr>
      <w:spacing w:before="0" w:after="0"/>
      <w:ind w:left="1920"/>
    </w:pPr>
    <w:rPr>
      <w:rFonts w:asciiTheme="minorHAnsi" w:hAnsiTheme="minorHAnsi" w:cstheme="minorHAnsi"/>
      <w:sz w:val="18"/>
      <w:szCs w:val="18"/>
    </w:rPr>
  </w:style>
  <w:style w:type="character" w:customStyle="1" w:styleId="FooterChar">
    <w:name w:val="Footer Char"/>
    <w:basedOn w:val="DefaultParagraphFont"/>
    <w:link w:val="Footer"/>
    <w:uiPriority w:val="99"/>
    <w:rsid w:val="003040B1"/>
    <w:rPr>
      <w:sz w:val="24"/>
      <w:szCs w:val="24"/>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B7D"/>
    <w:pPr>
      <w:widowControl w:val="0"/>
      <w:suppressAutoHyphens/>
      <w:spacing w:before="86" w:after="86"/>
      <w:ind w:left="86" w:right="86"/>
    </w:pPr>
    <w:rPr>
      <w:sz w:val="24"/>
      <w:szCs w:val="24"/>
      <w:lang w:bidi="he-IL"/>
    </w:rPr>
  </w:style>
  <w:style w:type="paragraph" w:styleId="Heading1">
    <w:name w:val="heading 1"/>
    <w:basedOn w:val="Heading"/>
    <w:next w:val="BodyText"/>
    <w:qFormat/>
    <w:rsid w:val="003B3B7D"/>
    <w:pPr>
      <w:numPr>
        <w:numId w:val="1"/>
      </w:numPr>
      <w:outlineLvl w:val="0"/>
    </w:pPr>
    <w:rPr>
      <w:rFonts w:ascii="Thorndale" w:hAnsi="Thorndale"/>
      <w:b/>
      <w:bCs/>
      <w:sz w:val="48"/>
      <w:szCs w:val="48"/>
    </w:rPr>
  </w:style>
  <w:style w:type="paragraph" w:styleId="Heading2">
    <w:name w:val="heading 2"/>
    <w:basedOn w:val="Normal"/>
    <w:next w:val="Normal"/>
    <w:link w:val="Heading2Char"/>
    <w:uiPriority w:val="9"/>
    <w:semiHidden/>
    <w:unhideWhenUsed/>
    <w:qFormat/>
    <w:rsid w:val="00AC12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rsid w:val="003B3B7D"/>
  </w:style>
  <w:style w:type="character" w:customStyle="1" w:styleId="FootnoteCharacters">
    <w:name w:val="Footnote Characters"/>
    <w:rsid w:val="003B3B7D"/>
  </w:style>
  <w:style w:type="character" w:styleId="Hyperlink">
    <w:name w:val="Hyperlink"/>
    <w:uiPriority w:val="99"/>
    <w:rsid w:val="003B3B7D"/>
    <w:rPr>
      <w:color w:val="000080"/>
      <w:u w:val="single"/>
    </w:rPr>
  </w:style>
  <w:style w:type="character" w:customStyle="1" w:styleId="NumberingSymbols">
    <w:name w:val="Numbering Symbols"/>
    <w:rsid w:val="003B3B7D"/>
  </w:style>
  <w:style w:type="paragraph" w:customStyle="1" w:styleId="Heading">
    <w:name w:val="Heading"/>
    <w:basedOn w:val="Normal"/>
    <w:next w:val="BodyText"/>
    <w:rsid w:val="003B3B7D"/>
    <w:pPr>
      <w:keepNext/>
      <w:spacing w:before="240" w:after="283"/>
    </w:pPr>
    <w:rPr>
      <w:rFonts w:ascii="Albany" w:eastAsia="HG Mincho Light J" w:hAnsi="Albany" w:cs="Arial Unicode MS"/>
      <w:sz w:val="28"/>
      <w:szCs w:val="28"/>
    </w:rPr>
  </w:style>
  <w:style w:type="paragraph" w:styleId="BodyText">
    <w:name w:val="Body Text"/>
    <w:basedOn w:val="Normal"/>
    <w:semiHidden/>
    <w:rsid w:val="003B3B7D"/>
    <w:pPr>
      <w:spacing w:before="0" w:after="0"/>
      <w:ind w:left="0" w:right="0"/>
    </w:pPr>
  </w:style>
  <w:style w:type="paragraph" w:styleId="List">
    <w:name w:val="List"/>
    <w:basedOn w:val="BodyText"/>
    <w:semiHidden/>
    <w:rsid w:val="003B3B7D"/>
  </w:style>
  <w:style w:type="paragraph" w:styleId="Caption">
    <w:name w:val="caption"/>
    <w:basedOn w:val="Normal"/>
    <w:qFormat/>
    <w:rsid w:val="003B3B7D"/>
    <w:pPr>
      <w:suppressLineNumbers/>
      <w:spacing w:before="120" w:after="120"/>
    </w:pPr>
    <w:rPr>
      <w:i/>
      <w:iCs/>
    </w:rPr>
  </w:style>
  <w:style w:type="paragraph" w:customStyle="1" w:styleId="Index">
    <w:name w:val="Index"/>
    <w:basedOn w:val="Normal"/>
    <w:rsid w:val="003B3B7D"/>
    <w:pPr>
      <w:suppressLineNumbers/>
    </w:pPr>
  </w:style>
  <w:style w:type="paragraph" w:customStyle="1" w:styleId="HorizontalLine">
    <w:name w:val="Horizontal Line"/>
    <w:basedOn w:val="Normal"/>
    <w:next w:val="BodyText"/>
    <w:rsid w:val="003B3B7D"/>
    <w:pPr>
      <w:pBdr>
        <w:bottom w:val="double" w:sz="1" w:space="0" w:color="808080"/>
      </w:pBdr>
      <w:spacing w:before="0" w:after="283"/>
    </w:pPr>
    <w:rPr>
      <w:sz w:val="12"/>
    </w:rPr>
  </w:style>
  <w:style w:type="paragraph" w:styleId="EnvelopeReturn">
    <w:name w:val="envelope return"/>
    <w:basedOn w:val="Normal"/>
    <w:semiHidden/>
    <w:rsid w:val="003B3B7D"/>
    <w:pPr>
      <w:spacing w:before="0" w:after="0"/>
    </w:pPr>
    <w:rPr>
      <w:i/>
    </w:rPr>
  </w:style>
  <w:style w:type="paragraph" w:customStyle="1" w:styleId="TableContents">
    <w:name w:val="Table Contents"/>
    <w:basedOn w:val="BodyText"/>
    <w:rsid w:val="003B3B7D"/>
  </w:style>
  <w:style w:type="paragraph" w:styleId="Footer">
    <w:name w:val="footer"/>
    <w:basedOn w:val="Normal"/>
    <w:link w:val="FooterChar"/>
    <w:uiPriority w:val="99"/>
    <w:rsid w:val="003B3B7D"/>
    <w:pPr>
      <w:suppressLineNumbers/>
      <w:tabs>
        <w:tab w:val="center" w:pos="4904"/>
        <w:tab w:val="right" w:pos="9723"/>
      </w:tabs>
    </w:pPr>
  </w:style>
  <w:style w:type="paragraph" w:styleId="Header">
    <w:name w:val="header"/>
    <w:basedOn w:val="Normal"/>
    <w:semiHidden/>
    <w:rsid w:val="003B3B7D"/>
    <w:pPr>
      <w:suppressLineNumbers/>
      <w:tabs>
        <w:tab w:val="center" w:pos="4904"/>
        <w:tab w:val="right" w:pos="9723"/>
      </w:tabs>
    </w:pPr>
  </w:style>
  <w:style w:type="paragraph" w:customStyle="1" w:styleId="TableHeading">
    <w:name w:val="Table Heading"/>
    <w:basedOn w:val="TableContents"/>
    <w:rsid w:val="003B3B7D"/>
    <w:pPr>
      <w:suppressLineNumbers/>
      <w:jc w:val="center"/>
    </w:pPr>
    <w:rPr>
      <w:b/>
      <w:bCs/>
    </w:rPr>
  </w:style>
  <w:style w:type="paragraph" w:styleId="ListParagraph">
    <w:name w:val="List Paragraph"/>
    <w:basedOn w:val="Normal"/>
    <w:uiPriority w:val="34"/>
    <w:qFormat/>
    <w:rsid w:val="005A7D93"/>
    <w:pPr>
      <w:ind w:left="720"/>
      <w:contextualSpacing/>
    </w:pPr>
  </w:style>
  <w:style w:type="paragraph" w:styleId="NormalWeb">
    <w:name w:val="Normal (Web)"/>
    <w:basedOn w:val="Normal"/>
    <w:uiPriority w:val="99"/>
    <w:semiHidden/>
    <w:unhideWhenUsed/>
    <w:rsid w:val="00992E3F"/>
    <w:pPr>
      <w:widowControl/>
      <w:suppressAutoHyphens w:val="0"/>
      <w:spacing w:before="100" w:beforeAutospacing="1" w:after="100" w:afterAutospacing="1"/>
      <w:ind w:left="0" w:right="0"/>
    </w:pPr>
    <w:rPr>
      <w:lang w:bidi="ar-SA"/>
    </w:rPr>
  </w:style>
  <w:style w:type="table" w:styleId="TableGrid">
    <w:name w:val="Table Grid"/>
    <w:basedOn w:val="TableNormal"/>
    <w:uiPriority w:val="59"/>
    <w:rsid w:val="00EC6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0B7F49"/>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B7F49"/>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semiHidden/>
    <w:unhideWhenUsed/>
    <w:rsid w:val="000B7F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F49"/>
    <w:rPr>
      <w:rFonts w:ascii="Tahoma" w:hAnsi="Tahoma" w:cs="Tahoma"/>
      <w:sz w:val="16"/>
      <w:szCs w:val="16"/>
      <w:lang w:bidi="he-IL"/>
    </w:rPr>
  </w:style>
  <w:style w:type="paragraph" w:styleId="IntenseQuote">
    <w:name w:val="Intense Quote"/>
    <w:aliases w:val="CCA Business Plan"/>
    <w:basedOn w:val="Normal"/>
    <w:next w:val="Normal"/>
    <w:link w:val="IntenseQuoteChar"/>
    <w:uiPriority w:val="30"/>
    <w:qFormat/>
    <w:rsid w:val="001510C1"/>
    <w:pPr>
      <w:pBdr>
        <w:bottom w:val="single" w:sz="4" w:space="4" w:color="4F81BD" w:themeColor="accent1"/>
      </w:pBdr>
      <w:spacing w:before="200" w:after="280"/>
      <w:ind w:left="0" w:right="0"/>
    </w:pPr>
    <w:rPr>
      <w:rFonts w:asciiTheme="minorHAnsi" w:hAnsiTheme="minorHAnsi"/>
      <w:b/>
      <w:bCs/>
      <w:i/>
      <w:iCs/>
      <w:color w:val="0070C0"/>
    </w:rPr>
  </w:style>
  <w:style w:type="character" w:customStyle="1" w:styleId="IntenseQuoteChar">
    <w:name w:val="Intense Quote Char"/>
    <w:aliases w:val="CCA Business Plan Char"/>
    <w:basedOn w:val="DefaultParagraphFont"/>
    <w:link w:val="IntenseQuote"/>
    <w:uiPriority w:val="30"/>
    <w:rsid w:val="001510C1"/>
    <w:rPr>
      <w:rFonts w:asciiTheme="minorHAnsi" w:hAnsiTheme="minorHAnsi"/>
      <w:b/>
      <w:bCs/>
      <w:i/>
      <w:iCs/>
      <w:color w:val="0070C0"/>
      <w:sz w:val="24"/>
      <w:szCs w:val="24"/>
      <w:lang w:bidi="he-IL"/>
    </w:rPr>
  </w:style>
  <w:style w:type="character" w:styleId="Emphasis">
    <w:name w:val="Emphasis"/>
    <w:basedOn w:val="DefaultParagraphFont"/>
    <w:uiPriority w:val="20"/>
    <w:qFormat/>
    <w:rsid w:val="001510C1"/>
    <w:rPr>
      <w:rFonts w:asciiTheme="minorHAnsi" w:hAnsiTheme="minorHAnsi"/>
      <w:b/>
      <w:i/>
      <w:iCs/>
    </w:rPr>
  </w:style>
  <w:style w:type="table" w:styleId="LightList-Accent1">
    <w:name w:val="Light List Accent 1"/>
    <w:basedOn w:val="TableNormal"/>
    <w:uiPriority w:val="61"/>
    <w:rsid w:val="0002137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semiHidden/>
    <w:unhideWhenUsed/>
    <w:qFormat/>
    <w:rsid w:val="00AC1239"/>
    <w:pPr>
      <w:keepLines/>
      <w:widowControl/>
      <w:numPr>
        <w:numId w:val="0"/>
      </w:numPr>
      <w:suppressAutoHyphens w:val="0"/>
      <w:spacing w:before="480" w:after="0" w:line="276" w:lineRule="auto"/>
      <w:ind w:right="0"/>
      <w:outlineLvl w:val="9"/>
    </w:pPr>
    <w:rPr>
      <w:rFonts w:asciiTheme="majorHAnsi" w:eastAsiaTheme="majorEastAsia" w:hAnsiTheme="majorHAnsi" w:cstheme="majorBidi"/>
      <w:color w:val="365F91" w:themeColor="accent1" w:themeShade="BF"/>
      <w:sz w:val="28"/>
      <w:szCs w:val="28"/>
      <w:lang w:eastAsia="ja-JP" w:bidi="ar-SA"/>
    </w:rPr>
  </w:style>
  <w:style w:type="character" w:customStyle="1" w:styleId="Heading2Char">
    <w:name w:val="Heading 2 Char"/>
    <w:basedOn w:val="DefaultParagraphFont"/>
    <w:link w:val="Heading2"/>
    <w:uiPriority w:val="9"/>
    <w:semiHidden/>
    <w:rsid w:val="00AC1239"/>
    <w:rPr>
      <w:rFonts w:asciiTheme="majorHAnsi" w:eastAsiaTheme="majorEastAsia" w:hAnsiTheme="majorHAnsi" w:cstheme="majorBidi"/>
      <w:b/>
      <w:bCs/>
      <w:color w:val="4F81BD" w:themeColor="accent1"/>
      <w:sz w:val="26"/>
      <w:szCs w:val="26"/>
      <w:lang w:bidi="he-IL"/>
    </w:rPr>
  </w:style>
  <w:style w:type="paragraph" w:styleId="TOC1">
    <w:name w:val="toc 1"/>
    <w:basedOn w:val="Normal"/>
    <w:next w:val="Normal"/>
    <w:autoRedefine/>
    <w:uiPriority w:val="39"/>
    <w:unhideWhenUsed/>
    <w:qFormat/>
    <w:rsid w:val="00AC1239"/>
    <w:pPr>
      <w:spacing w:before="120" w:after="120"/>
      <w:ind w:left="0"/>
    </w:pPr>
    <w:rPr>
      <w:rFonts w:asciiTheme="minorHAnsi" w:hAnsiTheme="minorHAnsi" w:cstheme="minorHAnsi"/>
      <w:b/>
      <w:bCs/>
      <w:caps/>
      <w:sz w:val="20"/>
      <w:szCs w:val="20"/>
    </w:rPr>
  </w:style>
  <w:style w:type="paragraph" w:styleId="TOC2">
    <w:name w:val="toc 2"/>
    <w:basedOn w:val="Normal"/>
    <w:next w:val="Normal"/>
    <w:autoRedefine/>
    <w:uiPriority w:val="39"/>
    <w:unhideWhenUsed/>
    <w:qFormat/>
    <w:rsid w:val="001E5A3C"/>
    <w:pPr>
      <w:spacing w:before="0" w:after="0"/>
      <w:ind w:left="240"/>
    </w:pPr>
    <w:rPr>
      <w:rFonts w:asciiTheme="minorHAnsi" w:hAnsiTheme="minorHAnsi" w:cstheme="minorHAnsi"/>
      <w:smallCaps/>
      <w:sz w:val="20"/>
      <w:szCs w:val="20"/>
    </w:rPr>
  </w:style>
  <w:style w:type="character" w:styleId="SubtleEmphasis">
    <w:name w:val="Subtle Emphasis"/>
    <w:basedOn w:val="DefaultParagraphFont"/>
    <w:uiPriority w:val="19"/>
    <w:qFormat/>
    <w:rsid w:val="003928F5"/>
    <w:rPr>
      <w:i/>
      <w:iCs/>
      <w:color w:val="auto"/>
    </w:rPr>
  </w:style>
  <w:style w:type="paragraph" w:styleId="TOC3">
    <w:name w:val="toc 3"/>
    <w:basedOn w:val="Normal"/>
    <w:next w:val="Normal"/>
    <w:autoRedefine/>
    <w:uiPriority w:val="39"/>
    <w:unhideWhenUsed/>
    <w:qFormat/>
    <w:rsid w:val="00E94404"/>
    <w:pPr>
      <w:spacing w:before="0" w:after="0"/>
      <w:ind w:left="480"/>
    </w:pPr>
    <w:rPr>
      <w:rFonts w:asciiTheme="minorHAnsi" w:hAnsiTheme="minorHAnsi" w:cstheme="minorHAnsi"/>
      <w:i/>
      <w:iCs/>
      <w:sz w:val="20"/>
      <w:szCs w:val="20"/>
    </w:rPr>
  </w:style>
  <w:style w:type="paragraph" w:styleId="Revision">
    <w:name w:val="Revision"/>
    <w:hidden/>
    <w:uiPriority w:val="99"/>
    <w:semiHidden/>
    <w:rsid w:val="001E5A3C"/>
    <w:rPr>
      <w:sz w:val="24"/>
      <w:szCs w:val="24"/>
      <w:lang w:bidi="he-IL"/>
    </w:rPr>
  </w:style>
  <w:style w:type="paragraph" w:styleId="TOC4">
    <w:name w:val="toc 4"/>
    <w:basedOn w:val="Normal"/>
    <w:next w:val="Normal"/>
    <w:autoRedefine/>
    <w:uiPriority w:val="39"/>
    <w:unhideWhenUsed/>
    <w:rsid w:val="005B3BFC"/>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5B3BFC"/>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5B3BFC"/>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5B3BFC"/>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5B3BFC"/>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5B3BFC"/>
    <w:pPr>
      <w:spacing w:before="0" w:after="0"/>
      <w:ind w:left="1920"/>
    </w:pPr>
    <w:rPr>
      <w:rFonts w:asciiTheme="minorHAnsi" w:hAnsiTheme="minorHAnsi" w:cstheme="minorHAnsi"/>
      <w:sz w:val="18"/>
      <w:szCs w:val="18"/>
    </w:rPr>
  </w:style>
  <w:style w:type="character" w:customStyle="1" w:styleId="FooterChar">
    <w:name w:val="Footer Char"/>
    <w:basedOn w:val="DefaultParagraphFont"/>
    <w:link w:val="Footer"/>
    <w:uiPriority w:val="99"/>
    <w:rsid w:val="003040B1"/>
    <w:rPr>
      <w:sz w:val="24"/>
      <w:szCs w:val="24"/>
      <w:lang w:bidi="he-IL"/>
    </w:rPr>
  </w:style>
</w:styles>
</file>

<file path=word/webSettings.xml><?xml version="1.0" encoding="utf-8"?>
<w:webSettings xmlns:r="http://schemas.openxmlformats.org/officeDocument/2006/relationships" xmlns:w="http://schemas.openxmlformats.org/wordprocessingml/2006/main">
  <w:divs>
    <w:div w:id="2052411">
      <w:bodyDiv w:val="1"/>
      <w:marLeft w:val="0"/>
      <w:marRight w:val="0"/>
      <w:marTop w:val="0"/>
      <w:marBottom w:val="0"/>
      <w:divBdr>
        <w:top w:val="none" w:sz="0" w:space="0" w:color="auto"/>
        <w:left w:val="none" w:sz="0" w:space="0" w:color="auto"/>
        <w:bottom w:val="none" w:sz="0" w:space="0" w:color="auto"/>
        <w:right w:val="none" w:sz="0" w:space="0" w:color="auto"/>
      </w:divBdr>
      <w:divsChild>
        <w:div w:id="2083016049">
          <w:marLeft w:val="576"/>
          <w:marRight w:val="0"/>
          <w:marTop w:val="60"/>
          <w:marBottom w:val="0"/>
          <w:divBdr>
            <w:top w:val="none" w:sz="0" w:space="0" w:color="auto"/>
            <w:left w:val="none" w:sz="0" w:space="0" w:color="auto"/>
            <w:bottom w:val="none" w:sz="0" w:space="0" w:color="auto"/>
            <w:right w:val="none" w:sz="0" w:space="0" w:color="auto"/>
          </w:divBdr>
        </w:div>
      </w:divsChild>
    </w:div>
    <w:div w:id="98382218">
      <w:bodyDiv w:val="1"/>
      <w:marLeft w:val="0"/>
      <w:marRight w:val="0"/>
      <w:marTop w:val="0"/>
      <w:marBottom w:val="0"/>
      <w:divBdr>
        <w:top w:val="none" w:sz="0" w:space="0" w:color="auto"/>
        <w:left w:val="none" w:sz="0" w:space="0" w:color="auto"/>
        <w:bottom w:val="none" w:sz="0" w:space="0" w:color="auto"/>
        <w:right w:val="none" w:sz="0" w:space="0" w:color="auto"/>
      </w:divBdr>
    </w:div>
    <w:div w:id="121584373">
      <w:bodyDiv w:val="1"/>
      <w:marLeft w:val="0"/>
      <w:marRight w:val="0"/>
      <w:marTop w:val="0"/>
      <w:marBottom w:val="0"/>
      <w:divBdr>
        <w:top w:val="none" w:sz="0" w:space="0" w:color="auto"/>
        <w:left w:val="none" w:sz="0" w:space="0" w:color="auto"/>
        <w:bottom w:val="none" w:sz="0" w:space="0" w:color="auto"/>
        <w:right w:val="none" w:sz="0" w:space="0" w:color="auto"/>
      </w:divBdr>
    </w:div>
    <w:div w:id="216674886">
      <w:bodyDiv w:val="1"/>
      <w:marLeft w:val="0"/>
      <w:marRight w:val="0"/>
      <w:marTop w:val="0"/>
      <w:marBottom w:val="0"/>
      <w:divBdr>
        <w:top w:val="none" w:sz="0" w:space="0" w:color="auto"/>
        <w:left w:val="none" w:sz="0" w:space="0" w:color="auto"/>
        <w:bottom w:val="none" w:sz="0" w:space="0" w:color="auto"/>
        <w:right w:val="none" w:sz="0" w:space="0" w:color="auto"/>
      </w:divBdr>
    </w:div>
    <w:div w:id="258951520">
      <w:bodyDiv w:val="1"/>
      <w:marLeft w:val="0"/>
      <w:marRight w:val="0"/>
      <w:marTop w:val="0"/>
      <w:marBottom w:val="0"/>
      <w:divBdr>
        <w:top w:val="none" w:sz="0" w:space="0" w:color="auto"/>
        <w:left w:val="none" w:sz="0" w:space="0" w:color="auto"/>
        <w:bottom w:val="none" w:sz="0" w:space="0" w:color="auto"/>
        <w:right w:val="none" w:sz="0" w:space="0" w:color="auto"/>
      </w:divBdr>
    </w:div>
    <w:div w:id="340818160">
      <w:bodyDiv w:val="1"/>
      <w:marLeft w:val="0"/>
      <w:marRight w:val="0"/>
      <w:marTop w:val="0"/>
      <w:marBottom w:val="0"/>
      <w:divBdr>
        <w:top w:val="none" w:sz="0" w:space="0" w:color="auto"/>
        <w:left w:val="none" w:sz="0" w:space="0" w:color="auto"/>
        <w:bottom w:val="none" w:sz="0" w:space="0" w:color="auto"/>
        <w:right w:val="none" w:sz="0" w:space="0" w:color="auto"/>
      </w:divBdr>
    </w:div>
    <w:div w:id="378088476">
      <w:bodyDiv w:val="1"/>
      <w:marLeft w:val="0"/>
      <w:marRight w:val="0"/>
      <w:marTop w:val="0"/>
      <w:marBottom w:val="0"/>
      <w:divBdr>
        <w:top w:val="none" w:sz="0" w:space="0" w:color="auto"/>
        <w:left w:val="none" w:sz="0" w:space="0" w:color="auto"/>
        <w:bottom w:val="none" w:sz="0" w:space="0" w:color="auto"/>
        <w:right w:val="none" w:sz="0" w:space="0" w:color="auto"/>
      </w:divBdr>
    </w:div>
    <w:div w:id="669914490">
      <w:bodyDiv w:val="1"/>
      <w:marLeft w:val="0"/>
      <w:marRight w:val="0"/>
      <w:marTop w:val="0"/>
      <w:marBottom w:val="0"/>
      <w:divBdr>
        <w:top w:val="none" w:sz="0" w:space="0" w:color="auto"/>
        <w:left w:val="none" w:sz="0" w:space="0" w:color="auto"/>
        <w:bottom w:val="none" w:sz="0" w:space="0" w:color="auto"/>
        <w:right w:val="none" w:sz="0" w:space="0" w:color="auto"/>
      </w:divBdr>
    </w:div>
    <w:div w:id="726227851">
      <w:bodyDiv w:val="1"/>
      <w:marLeft w:val="0"/>
      <w:marRight w:val="0"/>
      <w:marTop w:val="0"/>
      <w:marBottom w:val="0"/>
      <w:divBdr>
        <w:top w:val="none" w:sz="0" w:space="0" w:color="auto"/>
        <w:left w:val="none" w:sz="0" w:space="0" w:color="auto"/>
        <w:bottom w:val="none" w:sz="0" w:space="0" w:color="auto"/>
        <w:right w:val="none" w:sz="0" w:space="0" w:color="auto"/>
      </w:divBdr>
    </w:div>
    <w:div w:id="740564127">
      <w:bodyDiv w:val="1"/>
      <w:marLeft w:val="0"/>
      <w:marRight w:val="0"/>
      <w:marTop w:val="0"/>
      <w:marBottom w:val="0"/>
      <w:divBdr>
        <w:top w:val="none" w:sz="0" w:space="0" w:color="auto"/>
        <w:left w:val="none" w:sz="0" w:space="0" w:color="auto"/>
        <w:bottom w:val="none" w:sz="0" w:space="0" w:color="auto"/>
        <w:right w:val="none" w:sz="0" w:space="0" w:color="auto"/>
      </w:divBdr>
      <w:divsChild>
        <w:div w:id="1240023396">
          <w:marLeft w:val="576"/>
          <w:marRight w:val="0"/>
          <w:marTop w:val="60"/>
          <w:marBottom w:val="0"/>
          <w:divBdr>
            <w:top w:val="none" w:sz="0" w:space="0" w:color="auto"/>
            <w:left w:val="none" w:sz="0" w:space="0" w:color="auto"/>
            <w:bottom w:val="none" w:sz="0" w:space="0" w:color="auto"/>
            <w:right w:val="none" w:sz="0" w:space="0" w:color="auto"/>
          </w:divBdr>
        </w:div>
      </w:divsChild>
    </w:div>
    <w:div w:id="818420899">
      <w:bodyDiv w:val="1"/>
      <w:marLeft w:val="0"/>
      <w:marRight w:val="0"/>
      <w:marTop w:val="0"/>
      <w:marBottom w:val="0"/>
      <w:divBdr>
        <w:top w:val="none" w:sz="0" w:space="0" w:color="auto"/>
        <w:left w:val="none" w:sz="0" w:space="0" w:color="auto"/>
        <w:bottom w:val="none" w:sz="0" w:space="0" w:color="auto"/>
        <w:right w:val="none" w:sz="0" w:space="0" w:color="auto"/>
      </w:divBdr>
    </w:div>
    <w:div w:id="928851444">
      <w:bodyDiv w:val="1"/>
      <w:marLeft w:val="0"/>
      <w:marRight w:val="0"/>
      <w:marTop w:val="0"/>
      <w:marBottom w:val="0"/>
      <w:divBdr>
        <w:top w:val="none" w:sz="0" w:space="0" w:color="auto"/>
        <w:left w:val="none" w:sz="0" w:space="0" w:color="auto"/>
        <w:bottom w:val="none" w:sz="0" w:space="0" w:color="auto"/>
        <w:right w:val="none" w:sz="0" w:space="0" w:color="auto"/>
      </w:divBdr>
    </w:div>
    <w:div w:id="1028411653">
      <w:bodyDiv w:val="1"/>
      <w:marLeft w:val="0"/>
      <w:marRight w:val="0"/>
      <w:marTop w:val="0"/>
      <w:marBottom w:val="0"/>
      <w:divBdr>
        <w:top w:val="none" w:sz="0" w:space="0" w:color="auto"/>
        <w:left w:val="none" w:sz="0" w:space="0" w:color="auto"/>
        <w:bottom w:val="none" w:sz="0" w:space="0" w:color="auto"/>
        <w:right w:val="none" w:sz="0" w:space="0" w:color="auto"/>
      </w:divBdr>
    </w:div>
    <w:div w:id="1148941896">
      <w:bodyDiv w:val="1"/>
      <w:marLeft w:val="0"/>
      <w:marRight w:val="0"/>
      <w:marTop w:val="0"/>
      <w:marBottom w:val="0"/>
      <w:divBdr>
        <w:top w:val="none" w:sz="0" w:space="0" w:color="auto"/>
        <w:left w:val="none" w:sz="0" w:space="0" w:color="auto"/>
        <w:bottom w:val="none" w:sz="0" w:space="0" w:color="auto"/>
        <w:right w:val="none" w:sz="0" w:space="0" w:color="auto"/>
      </w:divBdr>
    </w:div>
    <w:div w:id="1156339695">
      <w:bodyDiv w:val="1"/>
      <w:marLeft w:val="0"/>
      <w:marRight w:val="0"/>
      <w:marTop w:val="0"/>
      <w:marBottom w:val="0"/>
      <w:divBdr>
        <w:top w:val="none" w:sz="0" w:space="0" w:color="auto"/>
        <w:left w:val="none" w:sz="0" w:space="0" w:color="auto"/>
        <w:bottom w:val="none" w:sz="0" w:space="0" w:color="auto"/>
        <w:right w:val="none" w:sz="0" w:space="0" w:color="auto"/>
      </w:divBdr>
    </w:div>
    <w:div w:id="1176656348">
      <w:bodyDiv w:val="1"/>
      <w:marLeft w:val="0"/>
      <w:marRight w:val="0"/>
      <w:marTop w:val="0"/>
      <w:marBottom w:val="0"/>
      <w:divBdr>
        <w:top w:val="none" w:sz="0" w:space="0" w:color="auto"/>
        <w:left w:val="none" w:sz="0" w:space="0" w:color="auto"/>
        <w:bottom w:val="none" w:sz="0" w:space="0" w:color="auto"/>
        <w:right w:val="none" w:sz="0" w:space="0" w:color="auto"/>
      </w:divBdr>
    </w:div>
    <w:div w:id="1221550525">
      <w:bodyDiv w:val="1"/>
      <w:marLeft w:val="0"/>
      <w:marRight w:val="0"/>
      <w:marTop w:val="0"/>
      <w:marBottom w:val="0"/>
      <w:divBdr>
        <w:top w:val="none" w:sz="0" w:space="0" w:color="auto"/>
        <w:left w:val="none" w:sz="0" w:space="0" w:color="auto"/>
        <w:bottom w:val="none" w:sz="0" w:space="0" w:color="auto"/>
        <w:right w:val="none" w:sz="0" w:space="0" w:color="auto"/>
      </w:divBdr>
      <w:divsChild>
        <w:div w:id="519780184">
          <w:marLeft w:val="576"/>
          <w:marRight w:val="0"/>
          <w:marTop w:val="60"/>
          <w:marBottom w:val="0"/>
          <w:divBdr>
            <w:top w:val="none" w:sz="0" w:space="0" w:color="auto"/>
            <w:left w:val="none" w:sz="0" w:space="0" w:color="auto"/>
            <w:bottom w:val="none" w:sz="0" w:space="0" w:color="auto"/>
            <w:right w:val="none" w:sz="0" w:space="0" w:color="auto"/>
          </w:divBdr>
        </w:div>
      </w:divsChild>
    </w:div>
    <w:div w:id="1314065284">
      <w:bodyDiv w:val="1"/>
      <w:marLeft w:val="0"/>
      <w:marRight w:val="0"/>
      <w:marTop w:val="0"/>
      <w:marBottom w:val="0"/>
      <w:divBdr>
        <w:top w:val="none" w:sz="0" w:space="0" w:color="auto"/>
        <w:left w:val="none" w:sz="0" w:space="0" w:color="auto"/>
        <w:bottom w:val="none" w:sz="0" w:space="0" w:color="auto"/>
        <w:right w:val="none" w:sz="0" w:space="0" w:color="auto"/>
      </w:divBdr>
    </w:div>
    <w:div w:id="1397433638">
      <w:bodyDiv w:val="1"/>
      <w:marLeft w:val="0"/>
      <w:marRight w:val="0"/>
      <w:marTop w:val="0"/>
      <w:marBottom w:val="0"/>
      <w:divBdr>
        <w:top w:val="none" w:sz="0" w:space="0" w:color="auto"/>
        <w:left w:val="none" w:sz="0" w:space="0" w:color="auto"/>
        <w:bottom w:val="none" w:sz="0" w:space="0" w:color="auto"/>
        <w:right w:val="none" w:sz="0" w:space="0" w:color="auto"/>
      </w:divBdr>
    </w:div>
    <w:div w:id="1468430097">
      <w:bodyDiv w:val="1"/>
      <w:marLeft w:val="0"/>
      <w:marRight w:val="0"/>
      <w:marTop w:val="0"/>
      <w:marBottom w:val="0"/>
      <w:divBdr>
        <w:top w:val="none" w:sz="0" w:space="0" w:color="auto"/>
        <w:left w:val="none" w:sz="0" w:space="0" w:color="auto"/>
        <w:bottom w:val="none" w:sz="0" w:space="0" w:color="auto"/>
        <w:right w:val="none" w:sz="0" w:space="0" w:color="auto"/>
      </w:divBdr>
    </w:div>
    <w:div w:id="1521697353">
      <w:bodyDiv w:val="1"/>
      <w:marLeft w:val="0"/>
      <w:marRight w:val="0"/>
      <w:marTop w:val="0"/>
      <w:marBottom w:val="0"/>
      <w:divBdr>
        <w:top w:val="none" w:sz="0" w:space="0" w:color="auto"/>
        <w:left w:val="none" w:sz="0" w:space="0" w:color="auto"/>
        <w:bottom w:val="none" w:sz="0" w:space="0" w:color="auto"/>
        <w:right w:val="none" w:sz="0" w:space="0" w:color="auto"/>
      </w:divBdr>
    </w:div>
    <w:div w:id="1526018865">
      <w:bodyDiv w:val="1"/>
      <w:marLeft w:val="0"/>
      <w:marRight w:val="0"/>
      <w:marTop w:val="0"/>
      <w:marBottom w:val="0"/>
      <w:divBdr>
        <w:top w:val="none" w:sz="0" w:space="0" w:color="auto"/>
        <w:left w:val="none" w:sz="0" w:space="0" w:color="auto"/>
        <w:bottom w:val="none" w:sz="0" w:space="0" w:color="auto"/>
        <w:right w:val="none" w:sz="0" w:space="0" w:color="auto"/>
      </w:divBdr>
    </w:div>
    <w:div w:id="1545562285">
      <w:bodyDiv w:val="1"/>
      <w:marLeft w:val="0"/>
      <w:marRight w:val="0"/>
      <w:marTop w:val="0"/>
      <w:marBottom w:val="0"/>
      <w:divBdr>
        <w:top w:val="none" w:sz="0" w:space="0" w:color="auto"/>
        <w:left w:val="none" w:sz="0" w:space="0" w:color="auto"/>
        <w:bottom w:val="none" w:sz="0" w:space="0" w:color="auto"/>
        <w:right w:val="none" w:sz="0" w:space="0" w:color="auto"/>
      </w:divBdr>
    </w:div>
    <w:div w:id="1596013578">
      <w:bodyDiv w:val="1"/>
      <w:marLeft w:val="0"/>
      <w:marRight w:val="0"/>
      <w:marTop w:val="0"/>
      <w:marBottom w:val="0"/>
      <w:divBdr>
        <w:top w:val="none" w:sz="0" w:space="0" w:color="auto"/>
        <w:left w:val="none" w:sz="0" w:space="0" w:color="auto"/>
        <w:bottom w:val="none" w:sz="0" w:space="0" w:color="auto"/>
        <w:right w:val="none" w:sz="0" w:space="0" w:color="auto"/>
      </w:divBdr>
    </w:div>
    <w:div w:id="1745059791">
      <w:bodyDiv w:val="1"/>
      <w:marLeft w:val="0"/>
      <w:marRight w:val="0"/>
      <w:marTop w:val="0"/>
      <w:marBottom w:val="0"/>
      <w:divBdr>
        <w:top w:val="none" w:sz="0" w:space="0" w:color="auto"/>
        <w:left w:val="none" w:sz="0" w:space="0" w:color="auto"/>
        <w:bottom w:val="none" w:sz="0" w:space="0" w:color="auto"/>
        <w:right w:val="none" w:sz="0" w:space="0" w:color="auto"/>
      </w:divBdr>
    </w:div>
    <w:div w:id="1757632834">
      <w:bodyDiv w:val="1"/>
      <w:marLeft w:val="0"/>
      <w:marRight w:val="0"/>
      <w:marTop w:val="0"/>
      <w:marBottom w:val="0"/>
      <w:divBdr>
        <w:top w:val="none" w:sz="0" w:space="0" w:color="auto"/>
        <w:left w:val="none" w:sz="0" w:space="0" w:color="auto"/>
        <w:bottom w:val="none" w:sz="0" w:space="0" w:color="auto"/>
        <w:right w:val="none" w:sz="0" w:space="0" w:color="auto"/>
      </w:divBdr>
      <w:divsChild>
        <w:div w:id="1297376392">
          <w:marLeft w:val="0"/>
          <w:marRight w:val="0"/>
          <w:marTop w:val="0"/>
          <w:marBottom w:val="0"/>
          <w:divBdr>
            <w:top w:val="none" w:sz="0" w:space="0" w:color="auto"/>
            <w:left w:val="none" w:sz="0" w:space="0" w:color="auto"/>
            <w:bottom w:val="none" w:sz="0" w:space="0" w:color="auto"/>
            <w:right w:val="none" w:sz="0" w:space="0" w:color="auto"/>
          </w:divBdr>
          <w:divsChild>
            <w:div w:id="1447116086">
              <w:marLeft w:val="0"/>
              <w:marRight w:val="0"/>
              <w:marTop w:val="0"/>
              <w:marBottom w:val="0"/>
              <w:divBdr>
                <w:top w:val="none" w:sz="0" w:space="0" w:color="auto"/>
                <w:left w:val="none" w:sz="0" w:space="0" w:color="auto"/>
                <w:bottom w:val="none" w:sz="0" w:space="0" w:color="auto"/>
                <w:right w:val="none" w:sz="0" w:space="0" w:color="auto"/>
              </w:divBdr>
              <w:divsChild>
                <w:div w:id="721948488">
                  <w:marLeft w:val="0"/>
                  <w:marRight w:val="0"/>
                  <w:marTop w:val="0"/>
                  <w:marBottom w:val="0"/>
                  <w:divBdr>
                    <w:top w:val="none" w:sz="0" w:space="0" w:color="auto"/>
                    <w:left w:val="none" w:sz="0" w:space="0" w:color="auto"/>
                    <w:bottom w:val="none" w:sz="0" w:space="0" w:color="auto"/>
                    <w:right w:val="none" w:sz="0" w:space="0" w:color="auto"/>
                  </w:divBdr>
                  <w:divsChild>
                    <w:div w:id="1275746588">
                      <w:marLeft w:val="0"/>
                      <w:marRight w:val="0"/>
                      <w:marTop w:val="0"/>
                      <w:marBottom w:val="0"/>
                      <w:divBdr>
                        <w:top w:val="none" w:sz="0" w:space="0" w:color="auto"/>
                        <w:left w:val="none" w:sz="0" w:space="0" w:color="auto"/>
                        <w:bottom w:val="none" w:sz="0" w:space="0" w:color="auto"/>
                        <w:right w:val="none" w:sz="0" w:space="0" w:color="auto"/>
                      </w:divBdr>
                      <w:divsChild>
                        <w:div w:id="1933974158">
                          <w:marLeft w:val="0"/>
                          <w:marRight w:val="0"/>
                          <w:marTop w:val="0"/>
                          <w:marBottom w:val="0"/>
                          <w:divBdr>
                            <w:top w:val="none" w:sz="0" w:space="0" w:color="auto"/>
                            <w:left w:val="none" w:sz="0" w:space="0" w:color="auto"/>
                            <w:bottom w:val="none" w:sz="0" w:space="0" w:color="auto"/>
                            <w:right w:val="none" w:sz="0" w:space="0" w:color="auto"/>
                          </w:divBdr>
                          <w:divsChild>
                            <w:div w:id="2082674906">
                              <w:marLeft w:val="0"/>
                              <w:marRight w:val="0"/>
                              <w:marTop w:val="0"/>
                              <w:marBottom w:val="0"/>
                              <w:divBdr>
                                <w:top w:val="none" w:sz="0" w:space="0" w:color="auto"/>
                                <w:left w:val="none" w:sz="0" w:space="0" w:color="auto"/>
                                <w:bottom w:val="none" w:sz="0" w:space="0" w:color="auto"/>
                                <w:right w:val="none" w:sz="0" w:space="0" w:color="auto"/>
                              </w:divBdr>
                              <w:divsChild>
                                <w:div w:id="139731944">
                                  <w:marLeft w:val="0"/>
                                  <w:marRight w:val="0"/>
                                  <w:marTop w:val="0"/>
                                  <w:marBottom w:val="0"/>
                                  <w:divBdr>
                                    <w:top w:val="none" w:sz="0" w:space="0" w:color="auto"/>
                                    <w:left w:val="none" w:sz="0" w:space="0" w:color="auto"/>
                                    <w:bottom w:val="none" w:sz="0" w:space="0" w:color="auto"/>
                                    <w:right w:val="none" w:sz="0" w:space="0" w:color="auto"/>
                                  </w:divBdr>
                                  <w:divsChild>
                                    <w:div w:id="644815333">
                                      <w:marLeft w:val="0"/>
                                      <w:marRight w:val="0"/>
                                      <w:marTop w:val="0"/>
                                      <w:marBottom w:val="0"/>
                                      <w:divBdr>
                                        <w:top w:val="none" w:sz="0" w:space="0" w:color="auto"/>
                                        <w:left w:val="none" w:sz="0" w:space="0" w:color="auto"/>
                                        <w:bottom w:val="none" w:sz="0" w:space="0" w:color="auto"/>
                                        <w:right w:val="none" w:sz="0" w:space="0" w:color="auto"/>
                                      </w:divBdr>
                                      <w:divsChild>
                                        <w:div w:id="547497304">
                                          <w:marLeft w:val="0"/>
                                          <w:marRight w:val="0"/>
                                          <w:marTop w:val="0"/>
                                          <w:marBottom w:val="0"/>
                                          <w:divBdr>
                                            <w:top w:val="none" w:sz="0" w:space="0" w:color="auto"/>
                                            <w:left w:val="none" w:sz="0" w:space="0" w:color="auto"/>
                                            <w:bottom w:val="none" w:sz="0" w:space="0" w:color="auto"/>
                                            <w:right w:val="none" w:sz="0" w:space="0" w:color="auto"/>
                                          </w:divBdr>
                                          <w:divsChild>
                                            <w:div w:id="811099814">
                                              <w:marLeft w:val="0"/>
                                              <w:marRight w:val="0"/>
                                              <w:marTop w:val="0"/>
                                              <w:marBottom w:val="0"/>
                                              <w:divBdr>
                                                <w:top w:val="none" w:sz="0" w:space="0" w:color="auto"/>
                                                <w:left w:val="none" w:sz="0" w:space="0" w:color="auto"/>
                                                <w:bottom w:val="none" w:sz="0" w:space="0" w:color="auto"/>
                                                <w:right w:val="none" w:sz="0" w:space="0" w:color="auto"/>
                                              </w:divBdr>
                                              <w:divsChild>
                                                <w:div w:id="1090741136">
                                                  <w:marLeft w:val="0"/>
                                                  <w:marRight w:val="0"/>
                                                  <w:marTop w:val="0"/>
                                                  <w:marBottom w:val="0"/>
                                                  <w:divBdr>
                                                    <w:top w:val="none" w:sz="0" w:space="0" w:color="auto"/>
                                                    <w:left w:val="none" w:sz="0" w:space="0" w:color="auto"/>
                                                    <w:bottom w:val="none" w:sz="0" w:space="0" w:color="auto"/>
                                                    <w:right w:val="none" w:sz="0" w:space="0" w:color="auto"/>
                                                  </w:divBdr>
                                                  <w:divsChild>
                                                    <w:div w:id="1135760692">
                                                      <w:marLeft w:val="0"/>
                                                      <w:marRight w:val="0"/>
                                                      <w:marTop w:val="0"/>
                                                      <w:marBottom w:val="0"/>
                                                      <w:divBdr>
                                                        <w:top w:val="none" w:sz="0" w:space="0" w:color="auto"/>
                                                        <w:left w:val="none" w:sz="0" w:space="0" w:color="auto"/>
                                                        <w:bottom w:val="none" w:sz="0" w:space="0" w:color="auto"/>
                                                        <w:right w:val="none" w:sz="0" w:space="0" w:color="auto"/>
                                                      </w:divBdr>
                                                      <w:divsChild>
                                                        <w:div w:id="964652812">
                                                          <w:marLeft w:val="0"/>
                                                          <w:marRight w:val="0"/>
                                                          <w:marTop w:val="0"/>
                                                          <w:marBottom w:val="0"/>
                                                          <w:divBdr>
                                                            <w:top w:val="none" w:sz="0" w:space="0" w:color="auto"/>
                                                            <w:left w:val="none" w:sz="0" w:space="0" w:color="auto"/>
                                                            <w:bottom w:val="none" w:sz="0" w:space="0" w:color="auto"/>
                                                            <w:right w:val="none" w:sz="0" w:space="0" w:color="auto"/>
                                                          </w:divBdr>
                                                          <w:divsChild>
                                                            <w:div w:id="574314800">
                                                              <w:marLeft w:val="0"/>
                                                              <w:marRight w:val="0"/>
                                                              <w:marTop w:val="0"/>
                                                              <w:marBottom w:val="0"/>
                                                              <w:divBdr>
                                                                <w:top w:val="none" w:sz="0" w:space="0" w:color="auto"/>
                                                                <w:left w:val="none" w:sz="0" w:space="0" w:color="auto"/>
                                                                <w:bottom w:val="none" w:sz="0" w:space="0" w:color="auto"/>
                                                                <w:right w:val="none" w:sz="0" w:space="0" w:color="auto"/>
                                                              </w:divBdr>
                                                              <w:divsChild>
                                                                <w:div w:id="89936512">
                                                                  <w:marLeft w:val="0"/>
                                                                  <w:marRight w:val="0"/>
                                                                  <w:marTop w:val="0"/>
                                                                  <w:marBottom w:val="0"/>
                                                                  <w:divBdr>
                                                                    <w:top w:val="none" w:sz="0" w:space="0" w:color="auto"/>
                                                                    <w:left w:val="none" w:sz="0" w:space="0" w:color="auto"/>
                                                                    <w:bottom w:val="none" w:sz="0" w:space="0" w:color="auto"/>
                                                                    <w:right w:val="none" w:sz="0" w:space="0" w:color="auto"/>
                                                                  </w:divBdr>
                                                                  <w:divsChild>
                                                                    <w:div w:id="338896238">
                                                                      <w:marLeft w:val="0"/>
                                                                      <w:marRight w:val="0"/>
                                                                      <w:marTop w:val="0"/>
                                                                      <w:marBottom w:val="0"/>
                                                                      <w:divBdr>
                                                                        <w:top w:val="none" w:sz="0" w:space="0" w:color="auto"/>
                                                                        <w:left w:val="none" w:sz="0" w:space="0" w:color="auto"/>
                                                                        <w:bottom w:val="none" w:sz="0" w:space="0" w:color="auto"/>
                                                                        <w:right w:val="none" w:sz="0" w:space="0" w:color="auto"/>
                                                                      </w:divBdr>
                                                                      <w:divsChild>
                                                                        <w:div w:id="1018308579">
                                                                          <w:marLeft w:val="0"/>
                                                                          <w:marRight w:val="0"/>
                                                                          <w:marTop w:val="0"/>
                                                                          <w:marBottom w:val="0"/>
                                                                          <w:divBdr>
                                                                            <w:top w:val="none" w:sz="0" w:space="0" w:color="auto"/>
                                                                            <w:left w:val="none" w:sz="0" w:space="0" w:color="auto"/>
                                                                            <w:bottom w:val="none" w:sz="0" w:space="0" w:color="auto"/>
                                                                            <w:right w:val="none" w:sz="0" w:space="0" w:color="auto"/>
                                                                          </w:divBdr>
                                                                          <w:divsChild>
                                                                            <w:div w:id="1850366460">
                                                                              <w:marLeft w:val="0"/>
                                                                              <w:marRight w:val="0"/>
                                                                              <w:marTop w:val="0"/>
                                                                              <w:marBottom w:val="0"/>
                                                                              <w:divBdr>
                                                                                <w:top w:val="none" w:sz="0" w:space="0" w:color="auto"/>
                                                                                <w:left w:val="none" w:sz="0" w:space="0" w:color="auto"/>
                                                                                <w:bottom w:val="none" w:sz="0" w:space="0" w:color="auto"/>
                                                                                <w:right w:val="none" w:sz="0" w:space="0" w:color="auto"/>
                                                                              </w:divBdr>
                                                                              <w:divsChild>
                                                                                <w:div w:id="781455647">
                                                                                  <w:marLeft w:val="0"/>
                                                                                  <w:marRight w:val="0"/>
                                                                                  <w:marTop w:val="0"/>
                                                                                  <w:marBottom w:val="0"/>
                                                                                  <w:divBdr>
                                                                                    <w:top w:val="none" w:sz="0" w:space="0" w:color="auto"/>
                                                                                    <w:left w:val="none" w:sz="0" w:space="0" w:color="auto"/>
                                                                                    <w:bottom w:val="none" w:sz="0" w:space="0" w:color="auto"/>
                                                                                    <w:right w:val="none" w:sz="0" w:space="0" w:color="auto"/>
                                                                                  </w:divBdr>
                                                                                  <w:divsChild>
                                                                                    <w:div w:id="757678319">
                                                                                      <w:marLeft w:val="0"/>
                                                                                      <w:marRight w:val="0"/>
                                                                                      <w:marTop w:val="0"/>
                                                                                      <w:marBottom w:val="0"/>
                                                                                      <w:divBdr>
                                                                                        <w:top w:val="none" w:sz="0" w:space="0" w:color="auto"/>
                                                                                        <w:left w:val="none" w:sz="0" w:space="0" w:color="auto"/>
                                                                                        <w:bottom w:val="none" w:sz="0" w:space="0" w:color="auto"/>
                                                                                        <w:right w:val="none" w:sz="0" w:space="0" w:color="auto"/>
                                                                                      </w:divBdr>
                                                                                      <w:divsChild>
                                                                                        <w:div w:id="1347557599">
                                                                                          <w:marLeft w:val="0"/>
                                                                                          <w:marRight w:val="0"/>
                                                                                          <w:marTop w:val="0"/>
                                                                                          <w:marBottom w:val="0"/>
                                                                                          <w:divBdr>
                                                                                            <w:top w:val="none" w:sz="0" w:space="0" w:color="auto"/>
                                                                                            <w:left w:val="none" w:sz="0" w:space="0" w:color="auto"/>
                                                                                            <w:bottom w:val="none" w:sz="0" w:space="0" w:color="auto"/>
                                                                                            <w:right w:val="none" w:sz="0" w:space="0" w:color="auto"/>
                                                                                          </w:divBdr>
                                                                                          <w:divsChild>
                                                                                            <w:div w:id="1906799009">
                                                                                              <w:marLeft w:val="0"/>
                                                                                              <w:marRight w:val="0"/>
                                                                                              <w:marTop w:val="0"/>
                                                                                              <w:marBottom w:val="0"/>
                                                                                              <w:divBdr>
                                                                                                <w:top w:val="none" w:sz="0" w:space="0" w:color="auto"/>
                                                                                                <w:left w:val="none" w:sz="0" w:space="0" w:color="auto"/>
                                                                                                <w:bottom w:val="none" w:sz="0" w:space="0" w:color="auto"/>
                                                                                                <w:right w:val="none" w:sz="0" w:space="0" w:color="auto"/>
                                                                                              </w:divBdr>
                                                                                              <w:divsChild>
                                                                                                <w:div w:id="1187522619">
                                                                                                  <w:marLeft w:val="0"/>
                                                                                                  <w:marRight w:val="0"/>
                                                                                                  <w:marTop w:val="0"/>
                                                                                                  <w:marBottom w:val="0"/>
                                                                                                  <w:divBdr>
                                                                                                    <w:top w:val="none" w:sz="0" w:space="0" w:color="auto"/>
                                                                                                    <w:left w:val="none" w:sz="0" w:space="0" w:color="auto"/>
                                                                                                    <w:bottom w:val="none" w:sz="0" w:space="0" w:color="auto"/>
                                                                                                    <w:right w:val="none" w:sz="0" w:space="0" w:color="auto"/>
                                                                                                  </w:divBdr>
                                                                                                  <w:divsChild>
                                                                                                    <w:div w:id="298607194">
                                                                                                      <w:marLeft w:val="0"/>
                                                                                                      <w:marRight w:val="0"/>
                                                                                                      <w:marTop w:val="0"/>
                                                                                                      <w:marBottom w:val="0"/>
                                                                                                      <w:divBdr>
                                                                                                        <w:top w:val="none" w:sz="0" w:space="0" w:color="auto"/>
                                                                                                        <w:left w:val="none" w:sz="0" w:space="0" w:color="auto"/>
                                                                                                        <w:bottom w:val="none" w:sz="0" w:space="0" w:color="auto"/>
                                                                                                        <w:right w:val="none" w:sz="0" w:space="0" w:color="auto"/>
                                                                                                      </w:divBdr>
                                                                                                      <w:divsChild>
                                                                                                        <w:div w:id="80418831">
                                                                                                          <w:marLeft w:val="0"/>
                                                                                                          <w:marRight w:val="0"/>
                                                                                                          <w:marTop w:val="0"/>
                                                                                                          <w:marBottom w:val="0"/>
                                                                                                          <w:divBdr>
                                                                                                            <w:top w:val="none" w:sz="0" w:space="0" w:color="auto"/>
                                                                                                            <w:left w:val="none" w:sz="0" w:space="0" w:color="auto"/>
                                                                                                            <w:bottom w:val="none" w:sz="0" w:space="0" w:color="auto"/>
                                                                                                            <w:right w:val="none" w:sz="0" w:space="0" w:color="auto"/>
                                                                                                          </w:divBdr>
                                                                                                          <w:divsChild>
                                                                                                            <w:div w:id="1697659965">
                                                                                                              <w:marLeft w:val="0"/>
                                                                                                              <w:marRight w:val="0"/>
                                                                                                              <w:marTop w:val="0"/>
                                                                                                              <w:marBottom w:val="0"/>
                                                                                                              <w:divBdr>
                                                                                                                <w:top w:val="none" w:sz="0" w:space="0" w:color="auto"/>
                                                                                                                <w:left w:val="none" w:sz="0" w:space="0" w:color="auto"/>
                                                                                                                <w:bottom w:val="none" w:sz="0" w:space="0" w:color="auto"/>
                                                                                                                <w:right w:val="none" w:sz="0" w:space="0" w:color="auto"/>
                                                                                                              </w:divBdr>
                                                                                                              <w:divsChild>
                                                                                                                <w:div w:id="721252823">
                                                                                                                  <w:marLeft w:val="0"/>
                                                                                                                  <w:marRight w:val="0"/>
                                                                                                                  <w:marTop w:val="0"/>
                                                                                                                  <w:marBottom w:val="0"/>
                                                                                                                  <w:divBdr>
                                                                                                                    <w:top w:val="none" w:sz="0" w:space="0" w:color="auto"/>
                                                                                                                    <w:left w:val="none" w:sz="0" w:space="0" w:color="auto"/>
                                                                                                                    <w:bottom w:val="none" w:sz="0" w:space="0" w:color="auto"/>
                                                                                                                    <w:right w:val="none" w:sz="0" w:space="0" w:color="auto"/>
                                                                                                                  </w:divBdr>
                                                                                                                  <w:divsChild>
                                                                                                                    <w:div w:id="54545124">
                                                                                                                      <w:marLeft w:val="0"/>
                                                                                                                      <w:marRight w:val="0"/>
                                                                                                                      <w:marTop w:val="0"/>
                                                                                                                      <w:marBottom w:val="0"/>
                                                                                                                      <w:divBdr>
                                                                                                                        <w:top w:val="none" w:sz="0" w:space="0" w:color="auto"/>
                                                                                                                        <w:left w:val="none" w:sz="0" w:space="0" w:color="auto"/>
                                                                                                                        <w:bottom w:val="none" w:sz="0" w:space="0" w:color="auto"/>
                                                                                                                        <w:right w:val="none" w:sz="0" w:space="0" w:color="auto"/>
                                                                                                                      </w:divBdr>
                                                                                                                      <w:divsChild>
                                                                                                                        <w:div w:id="1226917666">
                                                                                                                          <w:marLeft w:val="0"/>
                                                                                                                          <w:marRight w:val="0"/>
                                                                                                                          <w:marTop w:val="0"/>
                                                                                                                          <w:marBottom w:val="0"/>
                                                                                                                          <w:divBdr>
                                                                                                                            <w:top w:val="none" w:sz="0" w:space="0" w:color="auto"/>
                                                                                                                            <w:left w:val="none" w:sz="0" w:space="0" w:color="auto"/>
                                                                                                                            <w:bottom w:val="none" w:sz="0" w:space="0" w:color="auto"/>
                                                                                                                            <w:right w:val="none" w:sz="0" w:space="0" w:color="auto"/>
                                                                                                                          </w:divBdr>
                                                                                                                          <w:divsChild>
                                                                                                                            <w:div w:id="1479028354">
                                                                                                                              <w:marLeft w:val="0"/>
                                                                                                                              <w:marRight w:val="0"/>
                                                                                                                              <w:marTop w:val="0"/>
                                                                                                                              <w:marBottom w:val="0"/>
                                                                                                                              <w:divBdr>
                                                                                                                                <w:top w:val="none" w:sz="0" w:space="0" w:color="auto"/>
                                                                                                                                <w:left w:val="none" w:sz="0" w:space="0" w:color="auto"/>
                                                                                                                                <w:bottom w:val="none" w:sz="0" w:space="0" w:color="auto"/>
                                                                                                                                <w:right w:val="none" w:sz="0" w:space="0" w:color="auto"/>
                                                                                                                              </w:divBdr>
                                                                                                                              <w:divsChild>
                                                                                                                                <w:div w:id="616179734">
                                                                                                                                  <w:marLeft w:val="0"/>
                                                                                                                                  <w:marRight w:val="0"/>
                                                                                                                                  <w:marTop w:val="0"/>
                                                                                                                                  <w:marBottom w:val="0"/>
                                                                                                                                  <w:divBdr>
                                                                                                                                    <w:top w:val="none" w:sz="0" w:space="0" w:color="auto"/>
                                                                                                                                    <w:left w:val="none" w:sz="0" w:space="0" w:color="auto"/>
                                                                                                                                    <w:bottom w:val="none" w:sz="0" w:space="0" w:color="auto"/>
                                                                                                                                    <w:right w:val="none" w:sz="0" w:space="0" w:color="auto"/>
                                                                                                                                  </w:divBdr>
                                                                                                                                  <w:divsChild>
                                                                                                                                    <w:div w:id="1015763151">
                                                                                                                                      <w:marLeft w:val="14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916872">
      <w:bodyDiv w:val="1"/>
      <w:marLeft w:val="0"/>
      <w:marRight w:val="0"/>
      <w:marTop w:val="0"/>
      <w:marBottom w:val="0"/>
      <w:divBdr>
        <w:top w:val="none" w:sz="0" w:space="0" w:color="auto"/>
        <w:left w:val="none" w:sz="0" w:space="0" w:color="auto"/>
        <w:bottom w:val="none" w:sz="0" w:space="0" w:color="auto"/>
        <w:right w:val="none" w:sz="0" w:space="0" w:color="auto"/>
      </w:divBdr>
    </w:div>
    <w:div w:id="1899975849">
      <w:bodyDiv w:val="1"/>
      <w:marLeft w:val="0"/>
      <w:marRight w:val="0"/>
      <w:marTop w:val="0"/>
      <w:marBottom w:val="0"/>
      <w:divBdr>
        <w:top w:val="none" w:sz="0" w:space="0" w:color="auto"/>
        <w:left w:val="none" w:sz="0" w:space="0" w:color="auto"/>
        <w:bottom w:val="none" w:sz="0" w:space="0" w:color="auto"/>
        <w:right w:val="none" w:sz="0" w:space="0" w:color="auto"/>
      </w:divBdr>
    </w:div>
    <w:div w:id="1970044284">
      <w:bodyDiv w:val="1"/>
      <w:marLeft w:val="0"/>
      <w:marRight w:val="0"/>
      <w:marTop w:val="0"/>
      <w:marBottom w:val="0"/>
      <w:divBdr>
        <w:top w:val="none" w:sz="0" w:space="0" w:color="auto"/>
        <w:left w:val="none" w:sz="0" w:space="0" w:color="auto"/>
        <w:bottom w:val="none" w:sz="0" w:space="0" w:color="auto"/>
        <w:right w:val="none" w:sz="0" w:space="0" w:color="auto"/>
      </w:divBdr>
    </w:div>
    <w:div w:id="2030795657">
      <w:bodyDiv w:val="1"/>
      <w:marLeft w:val="0"/>
      <w:marRight w:val="0"/>
      <w:marTop w:val="0"/>
      <w:marBottom w:val="0"/>
      <w:divBdr>
        <w:top w:val="none" w:sz="0" w:space="0" w:color="auto"/>
        <w:left w:val="none" w:sz="0" w:space="0" w:color="auto"/>
        <w:bottom w:val="none" w:sz="0" w:space="0" w:color="auto"/>
        <w:right w:val="none" w:sz="0" w:space="0" w:color="auto"/>
      </w:divBdr>
      <w:divsChild>
        <w:div w:id="1334800492">
          <w:marLeft w:val="576"/>
          <w:marRight w:val="0"/>
          <w:marTop w:val="60"/>
          <w:marBottom w:val="0"/>
          <w:divBdr>
            <w:top w:val="none" w:sz="0" w:space="0" w:color="auto"/>
            <w:left w:val="none" w:sz="0" w:space="0" w:color="auto"/>
            <w:bottom w:val="none" w:sz="0" w:space="0" w:color="auto"/>
            <w:right w:val="none" w:sz="0" w:space="0" w:color="auto"/>
          </w:divBdr>
        </w:div>
      </w:divsChild>
    </w:div>
    <w:div w:id="2066181012">
      <w:bodyDiv w:val="1"/>
      <w:marLeft w:val="0"/>
      <w:marRight w:val="0"/>
      <w:marTop w:val="0"/>
      <w:marBottom w:val="0"/>
      <w:divBdr>
        <w:top w:val="none" w:sz="0" w:space="0" w:color="auto"/>
        <w:left w:val="none" w:sz="0" w:space="0" w:color="auto"/>
        <w:bottom w:val="none" w:sz="0" w:space="0" w:color="auto"/>
        <w:right w:val="none" w:sz="0" w:space="0" w:color="auto"/>
      </w:divBdr>
    </w:div>
    <w:div w:id="2076926925">
      <w:bodyDiv w:val="1"/>
      <w:marLeft w:val="0"/>
      <w:marRight w:val="0"/>
      <w:marTop w:val="0"/>
      <w:marBottom w:val="0"/>
      <w:divBdr>
        <w:top w:val="none" w:sz="0" w:space="0" w:color="auto"/>
        <w:left w:val="none" w:sz="0" w:space="0" w:color="auto"/>
        <w:bottom w:val="none" w:sz="0" w:space="0" w:color="auto"/>
        <w:right w:val="none" w:sz="0" w:space="0" w:color="auto"/>
      </w:divBdr>
    </w:div>
    <w:div w:id="212726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ar%20Van%20Rooyen\AppData\Roaming\Microsoft\Templates\Basic%20business%20plan%20outlin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Projected Membership</a:t>
            </a:r>
            <a:r>
              <a:rPr lang="en-US" sz="1200" baseline="0"/>
              <a:t> Growth, 2013-2020</a:t>
            </a:r>
            <a:endParaRPr lang="en-US" sz="1200"/>
          </a:p>
        </c:rich>
      </c:tx>
      <c:layout>
        <c:manualLayout>
          <c:xMode val="edge"/>
          <c:yMode val="edge"/>
          <c:x val="0.24929744038613147"/>
          <c:y val="2.9983849605740402E-2"/>
        </c:manualLayout>
      </c:layout>
    </c:title>
    <c:plotArea>
      <c:layout>
        <c:manualLayout>
          <c:layoutTarget val="inner"/>
          <c:xMode val="edge"/>
          <c:yMode val="edge"/>
          <c:x val="7.4040207339673939E-2"/>
          <c:y val="0.20429362090608238"/>
          <c:w val="0.89967544379533204"/>
          <c:h val="0.52573034348967262"/>
        </c:manualLayout>
      </c:layout>
      <c:barChart>
        <c:barDir val="col"/>
        <c:grouping val="clustered"/>
        <c:ser>
          <c:idx val="0"/>
          <c:order val="0"/>
          <c:tx>
            <c:strRef>
              <c:f>Sheet1!$A$2</c:f>
              <c:strCache>
                <c:ptCount val="1"/>
                <c:pt idx="0">
                  <c:v>Total members </c:v>
                </c:pt>
              </c:strCache>
            </c:strRef>
          </c:tx>
          <c:dLbls>
            <c:txPr>
              <a:bodyPr/>
              <a:lstStyle/>
              <a:p>
                <a:pPr>
                  <a:defRPr sz="1200"/>
                </a:pPr>
                <a:endParaRPr lang="en-US"/>
              </a:p>
            </c:txPr>
            <c:showVal val="1"/>
          </c:dLbls>
          <c:cat>
            <c:strRef>
              <c:f>Sheet1!$B$1:$H$1</c:f>
              <c:strCache>
                <c:ptCount val="7"/>
                <c:pt idx="0">
                  <c:v>Beginning of 2013-2014</c:v>
                </c:pt>
                <c:pt idx="1">
                  <c:v>2014-15</c:v>
                </c:pt>
                <c:pt idx="2">
                  <c:v>2015-16</c:v>
                </c:pt>
                <c:pt idx="3">
                  <c:v>2016-17</c:v>
                </c:pt>
                <c:pt idx="4">
                  <c:v>2017-18</c:v>
                </c:pt>
                <c:pt idx="5">
                  <c:v>2018-19</c:v>
                </c:pt>
                <c:pt idx="6">
                  <c:v>2019-20</c:v>
                </c:pt>
              </c:strCache>
            </c:strRef>
          </c:cat>
          <c:val>
            <c:numRef>
              <c:f>Sheet1!$B$2:$H$2</c:f>
              <c:numCache>
                <c:formatCode>General</c:formatCode>
                <c:ptCount val="7"/>
                <c:pt idx="0">
                  <c:v>79</c:v>
                </c:pt>
                <c:pt idx="1">
                  <c:v>137</c:v>
                </c:pt>
                <c:pt idx="2">
                  <c:v>169</c:v>
                </c:pt>
                <c:pt idx="3">
                  <c:v>201</c:v>
                </c:pt>
                <c:pt idx="4">
                  <c:v>233</c:v>
                </c:pt>
                <c:pt idx="5">
                  <c:v>265</c:v>
                </c:pt>
                <c:pt idx="6">
                  <c:v>297</c:v>
                </c:pt>
              </c:numCache>
            </c:numRef>
          </c:val>
        </c:ser>
        <c:axId val="124800000"/>
        <c:axId val="125842944"/>
      </c:barChart>
      <c:catAx>
        <c:axId val="124800000"/>
        <c:scaling>
          <c:orientation val="minMax"/>
        </c:scaling>
        <c:axPos val="b"/>
        <c:tickLblPos val="nextTo"/>
        <c:crossAx val="125842944"/>
        <c:crosses val="autoZero"/>
        <c:auto val="1"/>
        <c:lblAlgn val="ctr"/>
        <c:lblOffset val="100"/>
      </c:catAx>
      <c:valAx>
        <c:axId val="125842944"/>
        <c:scaling>
          <c:orientation val="minMax"/>
        </c:scaling>
        <c:axPos val="l"/>
        <c:numFmt formatCode="General" sourceLinked="1"/>
        <c:tickLblPos val="nextTo"/>
        <c:crossAx val="12480000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pPr>
            <a:r>
              <a:rPr lang="en-US" sz="1600"/>
              <a:t>CCA Net Surplus,</a:t>
            </a:r>
            <a:r>
              <a:rPr lang="en-US" sz="1600" baseline="0"/>
              <a:t> 2010 - 2013</a:t>
            </a:r>
            <a:endParaRPr lang="en-US" sz="1600"/>
          </a:p>
        </c:rich>
      </c:tx>
    </c:title>
    <c:plotArea>
      <c:layout/>
      <c:lineChart>
        <c:grouping val="standard"/>
        <c:ser>
          <c:idx val="0"/>
          <c:order val="0"/>
          <c:tx>
            <c:strRef>
              <c:f>Sheet1!$B$1</c:f>
              <c:strCache>
                <c:ptCount val="1"/>
                <c:pt idx="0">
                  <c:v>Net Profit</c:v>
                </c:pt>
              </c:strCache>
            </c:strRef>
          </c:tx>
          <c:marker>
            <c:symbol val="none"/>
          </c:marker>
          <c:dLbls>
            <c:dLbl>
              <c:idx val="1"/>
              <c:layout>
                <c:manualLayout>
                  <c:x val="-8.3599628171478993E-2"/>
                  <c:y val="-4.5813335833021093E-2"/>
                </c:manualLayout>
              </c:layout>
              <c:dLblPos val="r"/>
              <c:showVal val="1"/>
            </c:dLbl>
            <c:dLbl>
              <c:idx val="2"/>
              <c:layout>
                <c:manualLayout>
                  <c:x val="-7.6655183727034087E-2"/>
                  <c:y val="4.1488251468566426E-2"/>
                </c:manualLayout>
              </c:layout>
              <c:dLblPos val="r"/>
              <c:showVal val="1"/>
            </c:dLbl>
            <c:txPr>
              <a:bodyPr/>
              <a:lstStyle/>
              <a:p>
                <a:pPr>
                  <a:defRPr sz="1400"/>
                </a:pPr>
                <a:endParaRPr lang="en-US"/>
              </a:p>
            </c:txPr>
            <c:dLblPos val="t"/>
            <c:showVal val="1"/>
          </c:dLbls>
          <c:cat>
            <c:numRef>
              <c:f>Sheet1!$A$2:$A$5</c:f>
              <c:numCache>
                <c:formatCode>General</c:formatCode>
                <c:ptCount val="4"/>
                <c:pt idx="0">
                  <c:v>2010</c:v>
                </c:pt>
                <c:pt idx="1">
                  <c:v>2011</c:v>
                </c:pt>
                <c:pt idx="2">
                  <c:v>2012</c:v>
                </c:pt>
                <c:pt idx="3">
                  <c:v>2013</c:v>
                </c:pt>
              </c:numCache>
            </c:numRef>
          </c:cat>
          <c:val>
            <c:numRef>
              <c:f>Sheet1!$B$2:$B$5</c:f>
              <c:numCache>
                <c:formatCode>_("$"* #,##0_);_("$"* \(#,##0\);_("$"* "-"??_);_(@_)</c:formatCode>
                <c:ptCount val="4"/>
                <c:pt idx="0">
                  <c:v>240</c:v>
                </c:pt>
                <c:pt idx="1">
                  <c:v>14971</c:v>
                </c:pt>
                <c:pt idx="2">
                  <c:v>10242</c:v>
                </c:pt>
                <c:pt idx="3">
                  <c:v>38848</c:v>
                </c:pt>
              </c:numCache>
            </c:numRef>
          </c:val>
        </c:ser>
        <c:marker val="1"/>
        <c:axId val="116434048"/>
        <c:axId val="116435584"/>
      </c:lineChart>
      <c:catAx>
        <c:axId val="116434048"/>
        <c:scaling>
          <c:orientation val="minMax"/>
        </c:scaling>
        <c:axPos val="b"/>
        <c:numFmt formatCode="General" sourceLinked="1"/>
        <c:tickLblPos val="nextTo"/>
        <c:crossAx val="116435584"/>
        <c:crosses val="autoZero"/>
        <c:auto val="1"/>
        <c:lblAlgn val="ctr"/>
        <c:lblOffset val="100"/>
      </c:catAx>
      <c:valAx>
        <c:axId val="116435584"/>
        <c:scaling>
          <c:orientation val="minMax"/>
        </c:scaling>
        <c:axPos val="l"/>
        <c:numFmt formatCode="_(&quot;$&quot;* #,##0_);_(&quot;$&quot;* \(#,##0\);_(&quot;$&quot;* &quot;-&quot;??_);_(@_)" sourceLinked="1"/>
        <c:tickLblPos val="nextTo"/>
        <c:crossAx val="116434048"/>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903766-332B-4E40-BCBE-292B14451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business plan outline.dot</Template>
  <TotalTime>57</TotalTime>
  <Pages>1</Pages>
  <Words>7531</Words>
  <Characters>42932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Charlotte Curling Association Business Plan</vt:lpstr>
    </vt:vector>
  </TitlesOfParts>
  <Company>Deftones</Company>
  <LinksUpToDate>false</LinksUpToDate>
  <CharactersWithSpaces>50363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Charlotte Curling Association Business Plan</dc:title>
  <dc:creator>Omar Van Rooyen</dc:creator>
  <cp:lastModifiedBy>Omar Van Rooyen</cp:lastModifiedBy>
  <cp:revision>4</cp:revision>
  <cp:lastPrinted>2014-01-11T15:06:00Z</cp:lastPrinted>
  <dcterms:created xsi:type="dcterms:W3CDTF">2014-09-13T15:57:00Z</dcterms:created>
  <dcterms:modified xsi:type="dcterms:W3CDTF">2014-09-13T16:49:00Z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TC103804511033</vt:lpwstr>
  </property>
</Properties>
</file>